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746" w:rsidRPr="00A961FC" w:rsidRDefault="00790746" w:rsidP="00790746">
      <w:pPr>
        <w:tabs>
          <w:tab w:val="left" w:pos="34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bookmarkStart w:id="0" w:name="_GoBack"/>
      <w:bookmarkEnd w:id="0"/>
      <w:r w:rsidRPr="00A961FC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790746" w:rsidRDefault="00790746" w:rsidP="00790746">
      <w:pPr>
        <w:tabs>
          <w:tab w:val="left" w:pos="3480"/>
        </w:tabs>
        <w:rPr>
          <w:rFonts w:ascii="Times New Roman" w:hAnsi="Times New Roman" w:cs="Times New Roman"/>
          <w:sz w:val="28"/>
          <w:szCs w:val="28"/>
        </w:rPr>
      </w:pPr>
      <w:r w:rsidRPr="00A961FC">
        <w:rPr>
          <w:rFonts w:ascii="Times New Roman" w:hAnsi="Times New Roman" w:cs="Times New Roman"/>
          <w:sz w:val="28"/>
          <w:szCs w:val="28"/>
        </w:rPr>
        <w:t xml:space="preserve">                            Администрации сельского поселения «Арахлейское»</w:t>
      </w:r>
    </w:p>
    <w:p w:rsidR="00790746" w:rsidRDefault="00790746" w:rsidP="00790746">
      <w:pPr>
        <w:rPr>
          <w:rFonts w:ascii="Times New Roman" w:hAnsi="Times New Roman" w:cs="Times New Roman"/>
          <w:sz w:val="28"/>
          <w:szCs w:val="28"/>
        </w:rPr>
      </w:pPr>
    </w:p>
    <w:p w:rsidR="00790746" w:rsidRDefault="00790746" w:rsidP="00790746">
      <w:pPr>
        <w:tabs>
          <w:tab w:val="left" w:pos="74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 10 »февраля  2022 года</w:t>
      </w:r>
      <w:r>
        <w:rPr>
          <w:rFonts w:ascii="Times New Roman" w:hAnsi="Times New Roman" w:cs="Times New Roman"/>
          <w:sz w:val="28"/>
          <w:szCs w:val="28"/>
        </w:rPr>
        <w:tab/>
        <w:t>№11</w:t>
      </w:r>
    </w:p>
    <w:p w:rsidR="00790746" w:rsidRDefault="00790746" w:rsidP="00790746">
      <w:pPr>
        <w:tabs>
          <w:tab w:val="left" w:pos="74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установлении даты проведения праздничных мероприятий, посвященных празднованию Дня села на территории сельского поселения «Арахлейское»</w:t>
      </w:r>
    </w:p>
    <w:p w:rsidR="00790746" w:rsidRDefault="00790746" w:rsidP="00790746">
      <w:pPr>
        <w:rPr>
          <w:rFonts w:ascii="Times New Roman" w:hAnsi="Times New Roman" w:cs="Times New Roman"/>
          <w:sz w:val="28"/>
          <w:szCs w:val="28"/>
        </w:rPr>
      </w:pPr>
    </w:p>
    <w:p w:rsidR="00790746" w:rsidRDefault="00790746" w:rsidP="007907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соответствии с подпунктом 2 пункта 1 статьи 3 Закона Забайкальского края от 26 декабря 2011 года №616-ЗЗК «Об отдельных вопросах реализации Федерального закона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 на территории Забайкальского края, руководствуясь Уставом сельского поселения «Арахлейское» распоряжаюсь:</w:t>
      </w:r>
    </w:p>
    <w:p w:rsidR="00790746" w:rsidRDefault="00790746" w:rsidP="00790746">
      <w:pPr>
        <w:rPr>
          <w:rFonts w:ascii="Times New Roman" w:hAnsi="Times New Roman" w:cs="Times New Roman"/>
          <w:sz w:val="28"/>
          <w:szCs w:val="28"/>
        </w:rPr>
      </w:pPr>
    </w:p>
    <w:p w:rsidR="00790746" w:rsidRDefault="00790746" w:rsidP="007907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Установить дни проведения праздничных мероприятий - Дня села:           с.Арахлей  -18 июня 2022 года  и с. Тасей  25 июня 2022 года.</w:t>
      </w:r>
    </w:p>
    <w:p w:rsidR="00790746" w:rsidRDefault="00790746" w:rsidP="007907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Довести распоряжение до хозяйствующих объектов.</w:t>
      </w:r>
    </w:p>
    <w:p w:rsidR="00790746" w:rsidRDefault="00790746" w:rsidP="007907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Обнародовать настоящее распоряжение в порядке установленном Уставом сельского поселения «Арахлейское»</w:t>
      </w:r>
    </w:p>
    <w:p w:rsidR="00790746" w:rsidRDefault="00790746" w:rsidP="007907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4.Настоящее распоряжение направить в орган исполнительной власти Забайкальского края, осуществляющий лицензирование розничной продажи алкогольной продукции не позднее 10 дней со дня его принятия. </w:t>
      </w:r>
    </w:p>
    <w:p w:rsidR="00790746" w:rsidRPr="00A961FC" w:rsidRDefault="00790746" w:rsidP="00790746">
      <w:pPr>
        <w:rPr>
          <w:rFonts w:ascii="Times New Roman" w:hAnsi="Times New Roman" w:cs="Times New Roman"/>
          <w:sz w:val="28"/>
          <w:szCs w:val="28"/>
        </w:rPr>
      </w:pPr>
    </w:p>
    <w:p w:rsidR="00790746" w:rsidRPr="00A961FC" w:rsidRDefault="00790746" w:rsidP="00790746">
      <w:pPr>
        <w:rPr>
          <w:rFonts w:ascii="Times New Roman" w:hAnsi="Times New Roman" w:cs="Times New Roman"/>
          <w:sz w:val="28"/>
          <w:szCs w:val="28"/>
        </w:rPr>
      </w:pPr>
    </w:p>
    <w:p w:rsidR="00790746" w:rsidRDefault="00790746" w:rsidP="00790746">
      <w:pPr>
        <w:rPr>
          <w:rFonts w:ascii="Times New Roman" w:hAnsi="Times New Roman" w:cs="Times New Roman"/>
          <w:sz w:val="28"/>
          <w:szCs w:val="28"/>
        </w:rPr>
      </w:pPr>
    </w:p>
    <w:p w:rsidR="00790746" w:rsidRPr="00A961FC" w:rsidRDefault="00790746" w:rsidP="00790746">
      <w:pPr>
        <w:tabs>
          <w:tab w:val="left" w:pos="74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СП «Арахлейское»</w:t>
      </w:r>
      <w:r>
        <w:rPr>
          <w:rFonts w:ascii="Times New Roman" w:hAnsi="Times New Roman" w:cs="Times New Roman"/>
          <w:sz w:val="28"/>
          <w:szCs w:val="28"/>
        </w:rPr>
        <w:tab/>
        <w:t>Д.В.Нимаева</w:t>
      </w:r>
    </w:p>
    <w:p w:rsidR="00D63FE8" w:rsidRDefault="00D63FE8"/>
    <w:sectPr w:rsidR="00D63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79B"/>
    <w:rsid w:val="003C379B"/>
    <w:rsid w:val="00790746"/>
    <w:rsid w:val="00D63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0AE1D"/>
  <w15:chartTrackingRefBased/>
  <w15:docId w15:val="{2BCFEF11-C28D-4670-A954-3B7310CB5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07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2022-03-24T04:39:00Z</dcterms:created>
  <dcterms:modified xsi:type="dcterms:W3CDTF">2022-03-24T04:39:00Z</dcterms:modified>
</cp:coreProperties>
</file>