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222250</wp:posOffset>
            </wp:positionV>
            <wp:extent cx="769620" cy="796290"/>
            <wp:effectExtent l="19050" t="0" r="0" b="0"/>
            <wp:wrapSquare wrapText="right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84A" w:rsidRDefault="00CE284A" w:rsidP="00CE284A">
      <w:pPr>
        <w:spacing w:after="0" w:line="360" w:lineRule="auto"/>
        <w:jc w:val="center"/>
        <w:rPr>
          <w:rFonts w:ascii="Calibri" w:hAnsi="Calibri"/>
        </w:rPr>
      </w:pPr>
    </w:p>
    <w:p w:rsidR="00CE284A" w:rsidRDefault="00CE284A" w:rsidP="00CE284A">
      <w:pPr>
        <w:spacing w:after="0" w:line="360" w:lineRule="auto"/>
      </w:pPr>
    </w:p>
    <w:p w:rsidR="00CE284A" w:rsidRDefault="00CE284A" w:rsidP="00CE28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284A" w:rsidRDefault="00CE284A" w:rsidP="00CE28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E284A" w:rsidRDefault="00CE284A" w:rsidP="00CE284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АДМИНИСТРАЦИИ СЕЛЬСКОГО ПОСЕЛЕНИЯ «АРАХЛЕЙСКОЕ»</w:t>
      </w:r>
    </w:p>
    <w:p w:rsidR="00CE284A" w:rsidRDefault="00CE284A" w:rsidP="00CE284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84A" w:rsidRPr="00CE284A" w:rsidRDefault="00CE284A" w:rsidP="00CE284A">
      <w:pPr>
        <w:tabs>
          <w:tab w:val="left" w:pos="7817"/>
        </w:tabs>
        <w:spacing w:before="120"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Pr="00CE284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CE284A">
        <w:rPr>
          <w:rFonts w:ascii="Times New Roman" w:hAnsi="Times New Roman"/>
          <w:color w:val="000000"/>
          <w:sz w:val="28"/>
          <w:szCs w:val="28"/>
        </w:rPr>
        <w:t xml:space="preserve"> 02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00000"/>
            <w:sz w:val="28"/>
            <w:szCs w:val="28"/>
          </w:rPr>
          <w:t>2017 г</w:t>
        </w:r>
      </w:smartTag>
      <w:r>
        <w:rPr>
          <w:rFonts w:ascii="Times New Roman" w:hAnsi="Times New Roman"/>
          <w:color w:val="000000"/>
          <w:sz w:val="28"/>
          <w:szCs w:val="28"/>
        </w:rPr>
        <w:tab/>
        <w:t>№</w:t>
      </w:r>
      <w:r w:rsidRPr="00CE284A">
        <w:rPr>
          <w:rFonts w:ascii="Times New Roman" w:hAnsi="Times New Roman"/>
          <w:color w:val="000000"/>
          <w:sz w:val="28"/>
          <w:szCs w:val="28"/>
        </w:rPr>
        <w:t>25</w:t>
      </w:r>
    </w:p>
    <w:p w:rsidR="00CE284A" w:rsidRDefault="00CE284A" w:rsidP="00CE2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первоочередных мерах</w:t>
      </w:r>
    </w:p>
    <w:p w:rsidR="00CE284A" w:rsidRDefault="00CE284A" w:rsidP="00CE2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подготовке к </w:t>
      </w:r>
      <w:proofErr w:type="gramStart"/>
      <w:r>
        <w:rPr>
          <w:rFonts w:ascii="Times New Roman" w:hAnsi="Times New Roman"/>
          <w:sz w:val="28"/>
          <w:szCs w:val="28"/>
        </w:rPr>
        <w:t>пожароопасному</w:t>
      </w:r>
      <w:proofErr w:type="gramEnd"/>
    </w:p>
    <w:p w:rsidR="00CE284A" w:rsidRDefault="00CE284A" w:rsidP="00CE2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сезону 2017 года» </w:t>
      </w:r>
    </w:p>
    <w:p w:rsidR="00CE284A" w:rsidRDefault="00CE284A" w:rsidP="00CE2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84A" w:rsidRDefault="00CE284A" w:rsidP="00CE2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статьи 7  Устава  муниципального образования сельского поселения «Арахлейское»», учитывая совещание  администрации сельского поселения «Арахлейское» и руководителей организаций находящихся на территории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  № 1  от 18.12.2017 года в целях качественной подготовки к пожароопасному сезону 2017 года, администрация сельского поселения «Арахлейское»</w:t>
      </w:r>
    </w:p>
    <w:p w:rsidR="00CE284A" w:rsidRDefault="00CE284A" w:rsidP="00CE2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84A" w:rsidRDefault="00CE284A" w:rsidP="00CE2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ПОСТАНОВЛЯЕТ:</w:t>
      </w:r>
    </w:p>
    <w:p w:rsidR="00CE284A" w:rsidRDefault="00CE284A" w:rsidP="00CE284A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В срок до 1 марта  2017 года</w:t>
      </w:r>
    </w:p>
    <w:p w:rsidR="00CE284A" w:rsidRDefault="00CE284A" w:rsidP="00CE284A">
      <w:pPr>
        <w:pStyle w:val="ListParagraph"/>
        <w:spacing w:after="0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расширенное совещание  администрации и руководителей </w:t>
      </w:r>
      <w:proofErr w:type="gramStart"/>
      <w:r>
        <w:rPr>
          <w:rFonts w:ascii="Times New Roman" w:hAnsi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на территории   сельского поселения «Арахлейское» по подготовке к пожароопасному сезону 2017 года</w:t>
      </w:r>
    </w:p>
    <w:p w:rsidR="00CE284A" w:rsidRDefault="00CE284A" w:rsidP="00CE284A">
      <w:pPr>
        <w:pStyle w:val="ListParagraph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соответствии с Постановлением Правительства РФ от 18.08.2016 № 8076 «О внесении изменений в некоторые акты Правительства Российской Федерации по вопросу обеспечения безопасности территорий « в Постановление Правительства РФ от 25 апреля 2012 года № 390 «О противопожарном режиме» (вступает в силу с 1 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2017 года)</w:t>
      </w:r>
      <w:proofErr w:type="gramEnd"/>
    </w:p>
    <w:p w:rsidR="00CE284A" w:rsidRDefault="00CE284A" w:rsidP="00CE284A">
      <w:pPr>
        <w:pStyle w:val="ListParagraph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администрации:</w:t>
      </w:r>
    </w:p>
    <w:p w:rsidR="00CE284A" w:rsidRDefault="00CE284A" w:rsidP="00CE284A">
      <w:pPr>
        <w:pStyle w:val="ListParagraph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Лудановой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CE284A" w:rsidRDefault="00CE284A" w:rsidP="00CE284A">
      <w:pPr>
        <w:pStyle w:val="ListParagraph"/>
        <w:spacing w:after="0"/>
        <w:ind w:left="9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организовать работу с населением по разъяснению п. 72(3) « В период со дня схода снежного покрова органы местного самоуправления, учреждения, организации, иные юридические лица независимо от организационно-правовых форм и форм  </w:t>
      </w:r>
      <w:r>
        <w:rPr>
          <w:rFonts w:ascii="Times New Roman" w:hAnsi="Times New Roman"/>
          <w:sz w:val="28"/>
          <w:szCs w:val="28"/>
        </w:rPr>
        <w:lastRenderedPageBreak/>
        <w:t>собственности, крестьянские (фермерские) хозяйства, общественные объединения, индивидуальные предприниматели, должностные лица, владеющие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пользующиеся и (или) распоряжающиеся территорией, прилегающей к лесу,</w:t>
      </w:r>
      <w:r>
        <w:rPr>
          <w:rFonts w:ascii="Times New Roman" w:hAnsi="Times New Roman"/>
          <w:b/>
          <w:sz w:val="28"/>
          <w:szCs w:val="28"/>
        </w:rPr>
        <w:t xml:space="preserve"> обеспечивают ее очистку от сухой травянистой растительности, пожнивных остатков, валежника, порубочных остатков от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b/>
            <w:sz w:val="28"/>
            <w:szCs w:val="28"/>
          </w:rPr>
          <w:t>10 метров</w:t>
        </w:r>
      </w:smartTag>
      <w:r>
        <w:rPr>
          <w:rFonts w:ascii="Times New Roman" w:hAnsi="Times New Roman"/>
          <w:b/>
          <w:sz w:val="28"/>
          <w:szCs w:val="28"/>
        </w:rPr>
        <w:t xml:space="preserve"> от леса либо отделяют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Times New Roman" w:hAnsi="Times New Roman"/>
            <w:b/>
            <w:sz w:val="28"/>
            <w:szCs w:val="28"/>
          </w:rPr>
          <w:t>0,5 метра</w:t>
        </w:r>
      </w:smartTag>
      <w:r>
        <w:rPr>
          <w:rFonts w:ascii="Times New Roman" w:hAnsi="Times New Roman"/>
          <w:b/>
          <w:sz w:val="28"/>
          <w:szCs w:val="28"/>
        </w:rPr>
        <w:t xml:space="preserve"> или иным противопожарным барьером»;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срок до 1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привести  в готовность добровольную пожарную команду для защиты от лесных и ландшафтных пожаров. 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роверить на готовность средства тушения (машина, помпы, пожарные рукава и.т.д.) при обнаружении неисправности либо изношенности средства подать заявку в отдел ГО ЧС МР «Читинский район»)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-организовать работу путем вывешивания объявлений о существовании «горячей линии» с указанием номера телефона по приему от населения  информации о разведении огня (костров) на территории поселения, о выжигании сорняков и остатков растительности на землях сельскохозяйственного назначения. ( </w:t>
      </w:r>
      <w:proofErr w:type="spellStart"/>
      <w:r>
        <w:rPr>
          <w:rFonts w:ascii="Times New Roman" w:hAnsi="Times New Roman"/>
          <w:sz w:val="28"/>
          <w:szCs w:val="28"/>
        </w:rPr>
        <w:t>Луданова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Р.В.)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подготовить и вручить, предписания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под личную роспись каждому)  руководителям  организаций и предприятий находящихся на территории сельского поселения «Арахлейское» независимо от форм собственности по п. 72/3 вступающему  в силу с 1.03.2017 года Постановления Правительства РФ № 390 ( </w:t>
      </w:r>
      <w:proofErr w:type="spellStart"/>
      <w:r>
        <w:rPr>
          <w:rFonts w:ascii="Times New Roman" w:hAnsi="Times New Roman"/>
          <w:sz w:val="28"/>
          <w:szCs w:val="28"/>
        </w:rPr>
        <w:t>Надмитов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З.Д..)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подать в государственную лесную службу Забайкальского края заявку на проведение работ по обустройству противопожарных разрывов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на уборку порубочных остатков вокруг поселения. 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срок до 01 апреля 2017г.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завершить опашку и обустройство  минерализованных полос вокруг поселения.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ыжигание травы проводить только между естественными преградами (дороги)  под личным контролем и с мерами пожарной безопасности.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ровести работу с населением по очистке, сенокосов, пастбищ от сухой травы, уборку во дворах и прилегающих к ним территорий  (под роспись каждому жителю). (работники администрации).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срок до 01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ведущему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Лудановой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предоставить  План действий по предупреждению и ликвидации ЧС (раздел, связанный с привлечением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населения от лесных и ландшафтных пожаров).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срок до 1 марта 2017 года заместителю руководителя </w:t>
      </w:r>
      <w:proofErr w:type="spellStart"/>
      <w:r>
        <w:rPr>
          <w:rFonts w:ascii="Times New Roman" w:hAnsi="Times New Roman"/>
          <w:sz w:val="28"/>
          <w:szCs w:val="28"/>
        </w:rPr>
        <w:t>Самбуевой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Е.Р.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предусмотреть создание резерва ГСМ и продуктов питания   для обеспечения работы ДПД на срок не менее 5 суток.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Фельдшеру </w:t>
      </w:r>
      <w:proofErr w:type="gramStart"/>
      <w:r>
        <w:rPr>
          <w:rFonts w:ascii="Times New Roman" w:hAnsi="Times New Roman"/>
          <w:sz w:val="28"/>
          <w:szCs w:val="28"/>
        </w:rPr>
        <w:t xml:space="preserve">с.Арахлей </w:t>
      </w:r>
      <w:proofErr w:type="spellStart"/>
      <w:r>
        <w:rPr>
          <w:rFonts w:ascii="Times New Roman" w:hAnsi="Times New Roman"/>
          <w:sz w:val="28"/>
          <w:szCs w:val="28"/>
        </w:rPr>
        <w:t>Лосоловой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Виктории  Владимировне обеспечить  вакцинацию и медицинский осмотр членов ДПД согласно списка.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Создать оперативную группу в составе 3-4 человек на автотранспорте со средствами связи, пожаротушения для ликвидации выявленных возгораний вблизи поселения. Определить маршруты и порядок патрулирования.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 01 апреля  2017 года  организовать работу патрульных групп и патрульно-маневренных групп  по выявлению очагов лесных и других ландшафтных пожаров.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МТТО МР «Читинский район  привести в исправное состояние источник пожарного водоснабжения  с.Арахлей ул. </w:t>
      </w:r>
      <w:proofErr w:type="gramStart"/>
      <w:r>
        <w:rPr>
          <w:rFonts w:ascii="Times New Roman" w:hAnsi="Times New Roman"/>
          <w:sz w:val="28"/>
          <w:szCs w:val="28"/>
        </w:rPr>
        <w:t>Кузнечная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,1а 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Организовать дежурство ответственных лиц Администрации сельского поселения «Арахлейское», МУК ИДЦ «</w:t>
      </w:r>
      <w:proofErr w:type="spellStart"/>
      <w:r>
        <w:rPr>
          <w:rFonts w:ascii="Times New Roman" w:hAnsi="Times New Roman"/>
          <w:sz w:val="28"/>
          <w:szCs w:val="28"/>
        </w:rPr>
        <w:t>Ая-Ганга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дежурств  отслеживающих </w:t>
      </w:r>
      <w:proofErr w:type="spellStart"/>
      <w:r>
        <w:rPr>
          <w:rFonts w:ascii="Times New Roman" w:hAnsi="Times New Roman"/>
          <w:sz w:val="28"/>
          <w:szCs w:val="28"/>
        </w:rPr>
        <w:t>лесопожарную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обстановку в выходные и праздничные дни на весь период пожароопасного сезона.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приближении лесного или другого ландшафтного пожара к населенному пункту (объекту) на расстояние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sz w:val="28"/>
            <w:szCs w:val="28"/>
          </w:rPr>
          <w:t>15 км</w:t>
        </w:r>
      </w:smartTag>
      <w:r>
        <w:rPr>
          <w:rFonts w:ascii="Times New Roman" w:hAnsi="Times New Roman"/>
          <w:sz w:val="28"/>
          <w:szCs w:val="28"/>
        </w:rPr>
        <w:t xml:space="preserve"> – верхового,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/>
            <w:sz w:val="28"/>
            <w:szCs w:val="28"/>
          </w:rPr>
          <w:t>5 км</w:t>
        </w:r>
      </w:smartTag>
      <w:r>
        <w:rPr>
          <w:rFonts w:ascii="Times New Roman" w:hAnsi="Times New Roman"/>
          <w:sz w:val="28"/>
          <w:szCs w:val="28"/>
        </w:rPr>
        <w:t xml:space="preserve"> – низового незамедлительно информировать начальника подразделения Государственной противопожарной службы, главу администрации района (председателя Комиссии по предупреждения и ликвидации чрезвычайных ситуаций и обеспечению пожарной безопасности района), Главу сельского поселения «Арахлейское» и дежурного диспетчера ЕДДС администрации района по тел:32-28-83.</w:t>
      </w:r>
      <w:proofErr w:type="gramEnd"/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случае возникновения лесного пожара в </w:t>
      </w:r>
      <w:smartTag w:uri="urn:schemas-microsoft-com:office:smarttags" w:element="metricconverter">
        <w:smartTagPr>
          <w:attr w:name="ProductID" w:val="10 км"/>
        </w:smartTagPr>
        <w:r>
          <w:rPr>
            <w:rFonts w:ascii="Times New Roman" w:hAnsi="Times New Roman"/>
            <w:sz w:val="28"/>
            <w:szCs w:val="28"/>
          </w:rPr>
          <w:t xml:space="preserve">10 </w:t>
        </w:r>
        <w:proofErr w:type="spellStart"/>
        <w:r>
          <w:rPr>
            <w:rFonts w:ascii="Times New Roman" w:hAnsi="Times New Roman"/>
            <w:sz w:val="28"/>
            <w:szCs w:val="28"/>
          </w:rPr>
          <w:t>км</w:t>
        </w:r>
      </w:smartTag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оне</w:t>
      </w:r>
      <w:proofErr w:type="spellEnd"/>
      <w:r>
        <w:rPr>
          <w:rFonts w:ascii="Times New Roman" w:hAnsi="Times New Roman"/>
          <w:sz w:val="28"/>
          <w:szCs w:val="28"/>
        </w:rPr>
        <w:t xml:space="preserve"> от поселения или получении информации о термической точке уточнить информацию, принять меры по защите поселения от лесного или ландшафтного пожара и представить информацию диспетчерам ГУ «Противопожарная служба Забайкальского края» и ЕДДС Читинского района,  ГКУ «Управление лесничествами Забайкальского края» 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Специалисту администрации сельского поселения «Арахлейское»  </w:t>
      </w:r>
      <w:proofErr w:type="spellStart"/>
      <w:r>
        <w:rPr>
          <w:rFonts w:ascii="Times New Roman" w:hAnsi="Times New Roman"/>
          <w:sz w:val="28"/>
          <w:szCs w:val="28"/>
        </w:rPr>
        <w:t>Лудановой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Р.В.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составить реестр лиц, имеющих сенокосные угодья.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мероприятий; в договорах на аренду земельных наделов обязательно предусмотреть выполнение комплекса мер пожарной безопасности;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вручить предписания о получении Разрешения выезда на сенокосные угодья для сенокошения жителям села в администрации поселения.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находящиеся на сельхоз угодьях без полученного разрешения администрации будут привлечены к административной  ответственности 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Представить на смотр готовности  ДПД поселения выездной комиссии администрации района,  в срок установленный графиком проведения смотра готовности.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соответствии  с решением Совета сельского поселения «Арахлейское» №83а от 13.05.2014г « О перечне должностных лиц сельского поселения «Арахлейское» уполномоченных составлять  протокола об административных правонарушениях»</w:t>
      </w:r>
    </w:p>
    <w:p w:rsidR="00CE284A" w:rsidRDefault="00CE284A" w:rsidP="00CE284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организовать работу по выявлению лиц, проводящих несанкционированное выжигание сухой травы разведению костров,  как на сенокосных угодьях,  так и во дворах личных хозяйств,  по  составлению протоколов на данных лиц об административных правонарушениях по статье 51.2 Закона Забайкальского края № 198-ЗЗК </w:t>
      </w:r>
    </w:p>
    <w:p w:rsidR="00CE284A" w:rsidRDefault="00CE284A" w:rsidP="00CE28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Проведение в пожароопасном сезоне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культурно-массовых, досуговых и других мероприятий в лесной и прилегающей к ней зоне согласовывать с территориальными органами Государственной лесной службы Забайкальского края.</w:t>
      </w:r>
    </w:p>
    <w:p w:rsidR="00CE284A" w:rsidRDefault="00CE284A" w:rsidP="00CE2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17. .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CE284A" w:rsidRDefault="00CE284A" w:rsidP="00CE284A">
      <w:pPr>
        <w:rPr>
          <w:rFonts w:ascii="Times New Roman" w:hAnsi="Times New Roman"/>
          <w:sz w:val="28"/>
          <w:szCs w:val="28"/>
        </w:rPr>
      </w:pPr>
    </w:p>
    <w:p w:rsidR="00CE284A" w:rsidRDefault="00CE284A" w:rsidP="00CE2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E284A" w:rsidRDefault="00CE284A" w:rsidP="00CE28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«Арахлейское»                                                              Д.В.Нимаева</w:t>
      </w:r>
    </w:p>
    <w:p w:rsidR="00CE284A" w:rsidRDefault="00CE284A" w:rsidP="00CE284A">
      <w:pPr>
        <w:rPr>
          <w:rFonts w:ascii="Calibri" w:hAnsi="Calibri"/>
        </w:rPr>
      </w:pPr>
      <w:bookmarkStart w:id="0" w:name="_GoBack"/>
      <w:bookmarkEnd w:id="0"/>
    </w:p>
    <w:p w:rsidR="00CE284A" w:rsidRDefault="00CE284A" w:rsidP="00CE284A"/>
    <w:p w:rsidR="00E23232" w:rsidRDefault="00E23232"/>
    <w:sectPr w:rsidR="00E2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84A"/>
    <w:rsid w:val="00CE284A"/>
    <w:rsid w:val="00E2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E28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2017-04-10T07:44:00Z</dcterms:created>
  <dcterms:modified xsi:type="dcterms:W3CDTF">2017-04-10T07:45:00Z</dcterms:modified>
</cp:coreProperties>
</file>