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3E1CC0">
        <w:rPr>
          <w:rFonts w:ascii="Arial" w:eastAsia="SimSun" w:hAnsi="Arial" w:cs="Arial"/>
          <w:b/>
          <w:bCs/>
          <w:sz w:val="32"/>
          <w:szCs w:val="32"/>
          <w:lang w:eastAsia="zh-CN"/>
        </w:rPr>
        <w:t>РОССИЙСКАЯ  ФЕДЕРАЦИЯ</w:t>
      </w: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3E1CC0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Совет сельского поселения «АРАХЛЕЙСКОЕ» </w:t>
      </w: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Р Е Ш Е Н И Е  </w:t>
      </w: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«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  <w:bookmarkStart w:id="0" w:name="_GoBack"/>
      <w:bookmarkEnd w:id="0"/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 2023 года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№ </w:t>
      </w: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b/>
          <w:sz w:val="24"/>
          <w:szCs w:val="24"/>
          <w:lang w:eastAsia="zh-CN"/>
        </w:rPr>
        <w:t>с.Арахлей</w:t>
      </w: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3E1CC0"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и дополнений в Устав сельского поселения «Арахлейское»</w:t>
      </w:r>
    </w:p>
    <w:p w:rsidR="003E1CC0" w:rsidRPr="003E1CC0" w:rsidRDefault="003E1CC0" w:rsidP="003E1CC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Руководствуясь пунктом 1 части 10 статьи 35 Федерального закона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«Арахлейское», Совет сельского поселения «Арахлейское» решил</w:t>
      </w:r>
      <w:r w:rsidRPr="003E1CC0">
        <w:rPr>
          <w:rFonts w:ascii="Arial" w:eastAsia="SimSun" w:hAnsi="Arial" w:cs="Arial"/>
          <w:bCs/>
          <w:sz w:val="24"/>
          <w:szCs w:val="24"/>
          <w:lang w:eastAsia="zh-CN"/>
        </w:rPr>
        <w:t>: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1. Внести изменения и дополнения в Устав сельского поселения «Арахлейское» муниципального района «Читинский район», принятый решением Совета сельского поселения «Арахлейское» муниципального района «Читинский район» от 13.03.2018 г. №60: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1) часть 10 статьи 31 Устава изложить в следующей редакции: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«10.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подряд.»;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>статью 15 устава изложить в следующей редакции: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15. </w:t>
      </w:r>
      <w:r w:rsidRPr="003E1CC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Муниципальные выборы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z w:val="24"/>
          <w:szCs w:val="24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3E1CC0" w:rsidRPr="003E1CC0" w:rsidRDefault="003E1CC0" w:rsidP="003E1C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3E1CC0" w:rsidRPr="003E1CC0" w:rsidRDefault="003E1CC0" w:rsidP="003E1C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z w:val="24"/>
          <w:szCs w:val="24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E1CC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подлежат официальному обнародованию.»;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1CC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3) 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в абзаце 1 части 3 статьи 16 Устава слова «соответствующей </w:t>
      </w:r>
      <w:r w:rsidRPr="003E1CC0">
        <w:rPr>
          <w:rFonts w:ascii="Arial" w:eastAsia="Times New Roman" w:hAnsi="Arial" w:cs="Arial"/>
          <w:sz w:val="24"/>
          <w:szCs w:val="24"/>
          <w:lang w:eastAsia="ar-SA"/>
        </w:rPr>
        <w:t>избирательной комиссией»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>в абзаце 2 части 3 статьи 16, абзаце 2 части 5 статьи 16 Устава слова «</w:t>
      </w:r>
      <w:r w:rsidRPr="003E1CC0">
        <w:rPr>
          <w:rFonts w:ascii="Arial" w:eastAsia="Times New Roman" w:hAnsi="Arial" w:cs="Arial"/>
          <w:sz w:val="24"/>
          <w:szCs w:val="24"/>
          <w:lang w:eastAsia="ar-SA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5) с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>татью 30 Устава исключить;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6) в абзаце 2 части 3 статьи 31 Устава слова «избирательной комиссией сельского поселения» </w:t>
      </w:r>
      <w:r w:rsidRPr="003E1CC0">
        <w:rPr>
          <w:rFonts w:ascii="Arial" w:eastAsia="Times New Roman" w:hAnsi="Arial" w:cs="Arial"/>
          <w:sz w:val="24"/>
          <w:szCs w:val="24"/>
          <w:lang w:eastAsia="ar-SA"/>
        </w:rPr>
        <w:t>заменить словами «избирательной комиссией организующей подготовку и проведение выборов в органы местного самоуправления, местного референдума».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 Устав сельского поселения «Арахлейское»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«Арахлейское».</w:t>
      </w: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Председатель Совета сельского</w:t>
      </w:r>
    </w:p>
    <w:p w:rsidR="003E1CC0" w:rsidRPr="003E1CC0" w:rsidRDefault="003E1CC0" w:rsidP="003E1CC0">
      <w:pPr>
        <w:tabs>
          <w:tab w:val="left" w:pos="7875"/>
        </w:tabs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>поселения «Арахлейское»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В.В.Лосолова</w:t>
      </w:r>
    </w:p>
    <w:p w:rsidR="003E1CC0" w:rsidRPr="003E1CC0" w:rsidRDefault="003E1CC0" w:rsidP="003E1CC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3E1CC0" w:rsidRPr="003E1CC0" w:rsidRDefault="003E1CC0" w:rsidP="003E1CC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поселения </w:t>
      </w:r>
    </w:p>
    <w:p w:rsidR="003E1CC0" w:rsidRPr="003E1CC0" w:rsidRDefault="003E1CC0" w:rsidP="003E1CC0">
      <w:pPr>
        <w:tabs>
          <w:tab w:val="left" w:pos="71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1CC0">
        <w:rPr>
          <w:rFonts w:ascii="Arial" w:eastAsia="SimSun" w:hAnsi="Arial" w:cs="Arial"/>
          <w:sz w:val="24"/>
          <w:szCs w:val="24"/>
          <w:lang w:eastAsia="zh-CN"/>
        </w:rPr>
        <w:t xml:space="preserve">«Арахлейское»                       </w:t>
      </w:r>
      <w:r w:rsidRPr="003E1CC0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       Д.В.Нимаева</w:t>
      </w:r>
    </w:p>
    <w:p w:rsidR="003E1CC0" w:rsidRDefault="003E1CC0" w:rsidP="006D5F39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720F96" w:rsidRDefault="00720F96">
      <w:pPr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3E1CC0" w:rsidRDefault="003E1CC0"/>
    <w:sectPr w:rsidR="003E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F"/>
    <w:rsid w:val="003E1CC0"/>
    <w:rsid w:val="006D5F39"/>
    <w:rsid w:val="00720F96"/>
    <w:rsid w:val="008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A619"/>
  <w15:chartTrackingRefBased/>
  <w15:docId w15:val="{09EAB723-90B1-4F7A-A84E-A37364D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F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2023-07-17T00:38:00Z</dcterms:created>
  <dcterms:modified xsi:type="dcterms:W3CDTF">2023-07-17T00:40:00Z</dcterms:modified>
</cp:coreProperties>
</file>