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СОВЕТ СЕЛЬСКОГО ПОСЕЛЕНИЯ «АРАХЛЕЙСКОЕ»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РЕШЕНИЕ</w:t>
      </w: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P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«30»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№</w:t>
      </w:r>
      <w:r w:rsidRPr="003D5B22">
        <w:rPr>
          <w:rFonts w:ascii="Times New Roman CYR" w:hAnsi="Times New Roman CYR" w:cs="Times New Roman CYR"/>
          <w:sz w:val="28"/>
          <w:szCs w:val="28"/>
        </w:rPr>
        <w:t>20</w:t>
      </w: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создании юридического лица»</w:t>
      </w: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tabs>
          <w:tab w:val="left" w:pos="26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Руководствуясь ФЗ-83 от 08 мая 2010г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  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сельского поселения «Арахлейское» решил: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1.Создать юридическое лицо МБУК ДК  «Ая-Ганга» сельского поселения «Арахлейское».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2.Руководителем учреждения назначить Мытыпову Л.А.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3.Руководителю учреждения подготовить и зарегистрировать Устав.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4.Обнародовать данное решение на информационных стендах поселения и разместить на официальном сайте администрации сельского поселения "Арахлейское".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3D5B22" w:rsidRDefault="003D5B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«Арахлейское»                                                                   Д.В.Нимаева</w:t>
      </w:r>
    </w:p>
    <w:sectPr w:rsidR="003D5B2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D5B22"/>
    <w:rsid w:val="003D5B22"/>
    <w:rsid w:val="00D8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2y+0tsebb4FcmjozO1m+EmWkfdV0ZHbaqvhb0mq3c74=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n5Yvb/UZ69/7pNln2QAStJ7o4GU/v7tyIKyq54xUE7WPfWqF2hYi8D3921s8PCVXvPQw32Xk
    zr5x9QDZEibNgA==
  </SignatureValue>
  <KeyInfo>
    <KeyValue>
      <RSAKeyValue>
        <Modulus>
            5iQdtyk9c6niK+fsPgsHUvknzpgdtLSYU/u/qvRPOlE0B0ujRu7jR8jh8e8IWyi5AR4CAgOF
            KgcGACQCAgOFKg==
          </Modulus>
        <Exponent>BwYSMA==</Exponent>
      </RSAKeyValue>
    </KeyValue>
    <X509Data>
      <X509Certificate>
          MIIJaDCCCRWgAwIBAgIQAc4gVFuf4/AAAAAABL4ACzAKBgYqhQMCAgMFADCCAaAxPTA7BgNV
          BAkMNNCa0L7RgdGC0Y7RiNC60L4t0JPRgNC40LPQvtGA0L7QstC40YfQsCDRg9C7Liwg0LQu
          IDQxGDAWBgUqhQNkARINMTA0NzU1MDAzNzAxNzEaMBgGCCqFAwOBAwEBEgwwMDc1MzYwNTc0
          OTkxXDBaBgkqhkiG9w0BCQIMTdCj0LTQvtGB0YLQvtCy0LXRgNGP0Y7RidC40Lkg0YbQtdC9
          0YLRgCDQl9Cw0LHQsNC50LrQsNC70YzRgdC60L7Qs9C+INC60YDQsNGPMQswCQYDVQQGEwJS
          VTERMA8GA1UEBwwI0KfQuNGC0LAxLzAtBgNVBAgMJjc1INCX0LDQsdCw0LnQutCw0LvRjNGB
          0LrQuNC5INC60YDQsNC5MR0wGwYJKoZIhvcNAQkBFg51Y2VjcEBlLXphYi5ydTEWMBQGA1UE
          CgwN0JPQoyAi0JfQmNCmIjEwMC4GA1UECwwn0KPQtNC+0YHRgtC+0LLQtdGA0Y/RjtGJ0LjQ
          uSDRhtC10L3RgtGAMREwDwYDVQQDDAhDaGl0YSBDQTAeFw0xMzAzMTQwMTM2MzJaFw0xNDAz
          MTQwMTM2MzJaMIIBuDEYMBYGBSqFA2QBEg0xMDU3NTI0MDE4OTI1MRowGAYIKoUDA4EDAQES
          DDAwNzUyNDAxMjUxMDEWMBQGBSqFA2QDEgswNDI0OTczMDM1NDELMAkGA1UEBhMCUlUxLzAt
          BgNVBAgMJjc1INCX0LDQsdCw0LnQutCw0LvRjNGB0LrQuNC5INC60YDQsNC5MTowOAYDVQQH
          DDHQp9C40YLQuNC90YHQutC40Lkg0YDQsNC50L7QvSwg0YEuINCQ0YDQsNGF0LvQtdC5MS4w
          LAYDVQQMDCXQk9C70LDQstCwINCw0LTQvNC40L3QuNGB0YLRgNCw0YbQuNC4MWQwYgYDVQQK
          DFvQkNC00LzQuNC90LjRgdGC0YDQsNGG0LjRjyDRgdC10LvRjNGB0LrQvtCz0L4g0L/QvtGB
          0LXQu9C10L3QuNGPIMKr0JDRgNCw0YXQu9C10LnRgdC60L7QtcK7MR8wHQYJKoZIhvcNAQkB
          FhBhZG1jaXRAeWFuZGV4LnJ1MTcwNQYDVQQDDC7QndC40LzQsNC10LLQsCDQlNGD0LvQvNCw
          INCS0LDRgdC40LvRjNC10LLQvdCwMGMwHAYGKoUDAgITMBIGByqFAwICJAAGByqFAwICHgED
          QwAEQLkoWwjv8eHIR+PuRqNLBzRROk/0qr/7U5i0tB2Yzif5UgcLPuznK+Kpcz0ptx0k5vhN
          5OEoIlUlCvSDzVFLDliBCQAwNEJFMDAwM6OCBP4wggT6MA4GA1UdDwEB/wQEAwIE8DAdBgNV
          HQ4EFgQUOspSdJFrHvLre35znvBIXaG9TykwOAYDVR0lBDEwLwYIKwYBBQUHAwIGCCsGAQUF
          BwMEBgcqhQMCAiIGBgYqhQNkAgEGCCqFAwUBGAITMBUGBSqFA2RvBAwMClZpUE5ldCBDU1Aw
          HQYDVR0gBBYwFDAIBgYqhQNkcQEwCAYGKoUDZHECMIIBkwYFKoUDZHAEggGIMIIBhAwd0KHQ
          mtCX0JggwqvQlNC+0LzQtdC9LdCa0KEywrsMgZwi0J/RgNC+0LPRgNCw0LzQvNC90L4t0LDQ
          v9C/0LDRgNCw0YLQvdGL0Lkg0LrQvtC80L/Qu9C10LrRgSAi0KPQtNC+0YHRgtC+0LLQtdGA
          0Y/RjtGJ0LjQuSDRhtC10L3RgtGAINC60L7RgNC/0L7RgNCw0YLQuNCy0L3QvtCz0L4g0YPR
          gNC+0LLQvdGPIFZpUE5ldCDQmtChMiIMY9Ch0LXRgNGC0LjRhNC40LrQsNGCINGB0L7QvtGC
          0LLQtdGC0YHRgtCy0LjRjyDQpNCh0JEg0KDQvtGB0YHQuNC4IOKEliDQodCkLzExNC0xNDcx
          INC+0YIgMDEuMDguMjAxMAxf0KHQtdGA0YLQuNGE0LjQutCw0YIg0YHQvtC+0YLQstC10YLR
          gdGC0LLQuNGPINCk0KHQkSDQoNC+0YHRgdC40Lgg0KHQpC8xMjEtMTg3MSDQvtGCIDI2LjA2
          LjIwMTIwDAYDVR0TAQH/BAIwADB3BgNVHR8EcDBuMGygaqBohmZodHRwOi8vdWNlY3AuZS16
          YWIucnUvcmVnL2ludGNybGluZm8vMTIxNC1raWQ0QTlENDMyQkU2MDU3QkM3NUQzQUQyOURC
          QjlDMjdGNEExNzM4RDZDL3Jldm9rZWRDZXJ0cy5jcmwwVgYIKwYBBQUHAQEESjBIMEYGCCsG
          AQUFBzAChjpodHRwOi8vdWNlY3AuZS16YWIucnUvcmVnL2lzc3VlcmluZm8vMjAxMi9DaGl0
          YUNBXzIwMTIuY3J0MIIB4QYDVR0jBIIB2DCCAdSAFEqdQyvmBXvHXTrSnbucJ/Shc41soYIB
          qKSCAaQwggGgMT0wOwYDVQQJDDTQmtC+0YHRgtGO0YjQutC+LdCT0YDQuNCz0L7RgNC+0LLQ
          uNGH0LAg0YPQuy4sINC0LiA0MRgwFgYFKoUDZAESDTEwNDc1NTAwMzcwMTcxGjAYBggqhQMD
          gQMBARIMMDA3NTM2MDU3NDk5MVwwWgYJKoZIhvcNAQkCDE3Qo9C00L7RgdGC0L7QstC10YDR
          j9GO0YnQuNC5INGG0LXQvdGC0YAg0JfQsNCx0LDQudC60LDQu9GM0YHQutC+0LPQviDQutGA
          0LDRjzELMAkGA1UEBhMCUlUxETAPBgNVBAcMCNCn0LjRgtCwMS8wLQYDVQQIDCY3NSDQl9Cw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vtCy0LXRgNGP0Y7RidC40Lkg0YbQtdC90YLRgDERMA8GA1UEAwwIQ2hpdGEgQ0GCEAHNwi94
          aqmAAAAAHgS+AAMwCgYGKoUDAgIDBQADQQALC6tTR1vBYcM8nldIcab/uxcm1Ija4A9BA30J
          EmMa/ev5rsCh9Ja7iWVsYZ5A7nApbgNEzDw/TQWGCgL1Bouq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rj0cXX/tPC0sRsNX7xZikCpgZtM=</DigestValue>
      </Reference>
      <Reference URI="/word/fontTable.xml?ContentType=application/vnd.openxmlformats-officedocument.wordprocessingml.fontTable+xml">
        <DigestMethod Algorithm="http://www.w3.org/2000/09/xmldsig#sha1"/>
        <DigestValue>KJ+av1vkmuJosJGb4YgC9FiHYPs=</DigestValue>
      </Reference>
      <Reference URI="/word/settings.xml?ContentType=application/vnd.openxmlformats-officedocument.wordprocessingml.settings+xml">
        <DigestMethod Algorithm="http://www.w3.org/2000/09/xmldsig#sha1"/>
        <DigestValue>akUgXV2bUhHbrVfn5DVT1b1QMMI=</DigestValue>
      </Reference>
      <Reference URI="/word/styles.xml?ContentType=application/vnd.openxmlformats-officedocument.wordprocessingml.styles+xml">
        <DigestMethod Algorithm="http://www.w3.org/2000/09/xmldsig#sha1"/>
        <DigestValue>TNmmHFpjQBdZatJzofmRGY9xf+Y=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2013-12-20T01:21:47Z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2013-12-20T01:21:00Z</dcterms:created>
  <dcterms:modified xsi:type="dcterms:W3CDTF">2013-12-20T01:21:00Z</dcterms:modified>
</cp:coreProperties>
</file>