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FE" w:rsidRDefault="00A478A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Arial"/>
          <w:b/>
          <w:sz w:val="28"/>
          <w:szCs w:val="28"/>
        </w:rPr>
        <w:t>АРАХЛЕЙСКОЕ</w:t>
      </w:r>
      <w:r>
        <w:rPr>
          <w:rFonts w:ascii="Times New Roman" w:hAnsi="Times New Roman" w:cs="Arial"/>
          <w:b/>
          <w:sz w:val="28"/>
          <w:szCs w:val="28"/>
        </w:rPr>
        <w:t>»</w:t>
      </w:r>
    </w:p>
    <w:p w:rsidR="00AB61FE" w:rsidRDefault="00AB61FE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AB61FE" w:rsidRDefault="00A478A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РЕШЕНИЕ</w:t>
      </w:r>
    </w:p>
    <w:p w:rsidR="00AB61FE" w:rsidRDefault="00A478A3">
      <w:pPr>
        <w:tabs>
          <w:tab w:val="left" w:pos="7545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   29</w:t>
      </w:r>
      <w:r>
        <w:rPr>
          <w:rFonts w:ascii="Times New Roman" w:hAnsi="Times New Roman" w:cs="Arial"/>
          <w:sz w:val="28"/>
          <w:szCs w:val="28"/>
        </w:rPr>
        <w:t xml:space="preserve"> ноя</w:t>
      </w:r>
      <w:r>
        <w:rPr>
          <w:rFonts w:ascii="Times New Roman" w:hAnsi="Times New Roman" w:cs="Arial"/>
          <w:sz w:val="28"/>
          <w:szCs w:val="28"/>
        </w:rPr>
        <w:t>бря   202</w:t>
      </w: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 года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№44</w:t>
      </w:r>
      <w:r>
        <w:rPr>
          <w:rFonts w:ascii="Times New Roman" w:hAnsi="Times New Roman" w:cs="Arial"/>
          <w:sz w:val="28"/>
          <w:szCs w:val="28"/>
        </w:rPr>
        <w:t xml:space="preserve">  </w:t>
      </w:r>
    </w:p>
    <w:p w:rsidR="00AB61FE" w:rsidRDefault="00AB61FE">
      <w:pPr>
        <w:tabs>
          <w:tab w:val="left" w:pos="7545"/>
        </w:tabs>
        <w:ind w:firstLine="0"/>
        <w:jc w:val="center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Arial"/>
          <w:b/>
          <w:sz w:val="28"/>
          <w:szCs w:val="28"/>
        </w:rPr>
        <w:t>утверждении  проекта</w:t>
      </w:r>
      <w:proofErr w:type="gramEnd"/>
      <w:r>
        <w:rPr>
          <w:rFonts w:ascii="Times New Roman" w:hAnsi="Times New Roman" w:cs="Arial"/>
          <w:b/>
          <w:sz w:val="28"/>
          <w:szCs w:val="28"/>
        </w:rPr>
        <w:t xml:space="preserve"> бюджета сельского поселения «Арахлейское» на 202</w:t>
      </w:r>
      <w:r>
        <w:rPr>
          <w:rFonts w:ascii="Times New Roman" w:hAnsi="Times New Roman" w:cs="Arial"/>
          <w:b/>
          <w:sz w:val="28"/>
          <w:szCs w:val="28"/>
        </w:rPr>
        <w:t xml:space="preserve">4-2026 </w:t>
      </w:r>
      <w:proofErr w:type="spellStart"/>
      <w:r>
        <w:rPr>
          <w:rFonts w:ascii="Times New Roman" w:hAnsi="Times New Roman" w:cs="Arial"/>
          <w:b/>
          <w:sz w:val="28"/>
          <w:szCs w:val="28"/>
        </w:rPr>
        <w:t>г.</w:t>
      </w:r>
      <w:r>
        <w:rPr>
          <w:rFonts w:ascii="Times New Roman" w:hAnsi="Times New Roman" w:cs="Arial"/>
          <w:b/>
          <w:sz w:val="28"/>
          <w:szCs w:val="28"/>
        </w:rPr>
        <w:t>г</w:t>
      </w:r>
      <w:proofErr w:type="spellEnd"/>
      <w:r>
        <w:rPr>
          <w:rFonts w:ascii="Times New Roman" w:hAnsi="Times New Roman" w:cs="Arial"/>
          <w:b/>
          <w:sz w:val="28"/>
          <w:szCs w:val="28"/>
        </w:rPr>
        <w:t>.</w:t>
      </w:r>
    </w:p>
    <w:p w:rsidR="00AB61FE" w:rsidRDefault="00AB61FE">
      <w:pPr>
        <w:jc w:val="center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1. ОБЩИЕ ПОЛОЖЕНИЯ</w:t>
      </w:r>
    </w:p>
    <w:p w:rsidR="00AB61FE" w:rsidRDefault="00A478A3">
      <w:pPr>
        <w:widowControl w:val="0"/>
        <w:shd w:val="clear" w:color="auto" w:fill="FFFFFF"/>
        <w:spacing w:before="221"/>
        <w:ind w:left="17" w:firstLine="343"/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Статья 1. Основные характеристики бюджета сельского 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поселения «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Арахлейс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кое» на 202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B61FE" w:rsidRDefault="00A478A3">
      <w:pPr>
        <w:widowControl w:val="0"/>
        <w:numPr>
          <w:ilvl w:val="0"/>
          <w:numId w:val="1"/>
        </w:numPr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проекта бюджета поселения: </w:t>
      </w:r>
    </w:p>
    <w:p w:rsidR="00AB61FE" w:rsidRDefault="00A478A3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>9980</w:t>
      </w: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AB61FE" w:rsidRDefault="00A478A3">
      <w:r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364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B61FE" w:rsidRDefault="00A478A3">
      <w:r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282</w:t>
      </w:r>
      <w:r>
        <w:rPr>
          <w:rFonts w:ascii="Times New Roman" w:hAnsi="Times New Roman"/>
          <w:sz w:val="28"/>
          <w:szCs w:val="28"/>
        </w:rPr>
        <w:t>,800 тыс. рублей;</w:t>
      </w:r>
    </w:p>
    <w:p w:rsidR="00AB61FE" w:rsidRDefault="00A478A3">
      <w:r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,800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AB61FE" w:rsidRDefault="00AB61FE">
      <w:pPr>
        <w:rPr>
          <w:rFonts w:ascii="Times New Roman" w:hAnsi="Times New Roman"/>
          <w:sz w:val="28"/>
          <w:szCs w:val="28"/>
        </w:rPr>
      </w:pPr>
    </w:p>
    <w:p w:rsidR="00AB61FE" w:rsidRDefault="00A478A3">
      <w:r>
        <w:rPr>
          <w:rFonts w:ascii="Times New Roman" w:hAnsi="Times New Roman"/>
          <w:sz w:val="28"/>
          <w:szCs w:val="28"/>
        </w:rPr>
        <w:t xml:space="preserve">Из них безвозмездные поступления в сумме </w:t>
      </w:r>
      <w:r>
        <w:rPr>
          <w:rFonts w:ascii="Times New Roman" w:hAnsi="Times New Roman"/>
          <w:sz w:val="28"/>
          <w:szCs w:val="28"/>
        </w:rPr>
        <w:t>838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697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AB61FE" w:rsidRDefault="00A47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proofErr w:type="gramStart"/>
      <w:r>
        <w:rPr>
          <w:rFonts w:ascii="Times New Roman" w:hAnsi="Times New Roman"/>
          <w:sz w:val="28"/>
          <w:szCs w:val="28"/>
        </w:rPr>
        <w:t>319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897</w:t>
      </w:r>
      <w:r>
        <w:rPr>
          <w:rFonts w:ascii="Times New Roman" w:hAnsi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AB61FE" w:rsidRDefault="00A47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</w:t>
      </w:r>
      <w:proofErr w:type="gramStart"/>
      <w:r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B61FE" w:rsidRDefault="00A47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2026 год – </w:t>
      </w:r>
      <w:proofErr w:type="gramStart"/>
      <w:r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AB61FE" w:rsidRDefault="00A47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61FE" w:rsidRDefault="00A478A3">
      <w:pPr>
        <w:numPr>
          <w:ilvl w:val="1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9980,103 </w:t>
      </w:r>
      <w:r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AB61FE" w:rsidRDefault="00A478A3">
      <w:r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364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503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AB61FE" w:rsidRDefault="00A478A3">
      <w:r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282</w:t>
      </w:r>
      <w:r>
        <w:rPr>
          <w:rFonts w:ascii="Times New Roman" w:hAnsi="Times New Roman"/>
          <w:sz w:val="28"/>
          <w:szCs w:val="28"/>
        </w:rPr>
        <w:t>,800 тыс. рублей;</w:t>
      </w:r>
    </w:p>
    <w:p w:rsidR="00AB61FE" w:rsidRDefault="00A478A3">
      <w:r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,800 тыс. рублей.</w:t>
      </w:r>
    </w:p>
    <w:p w:rsidR="00AB61FE" w:rsidRDefault="00AB61FE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B61FE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</w:pPr>
      <w:r>
        <w:rPr>
          <w:rFonts w:ascii="Times New Roman" w:hAnsi="Times New Roman"/>
          <w:sz w:val="28"/>
          <w:szCs w:val="28"/>
          <w:lang w:eastAsia="ru-RU"/>
        </w:rPr>
        <w:t>Глава 2. ДОХОДЫ БЮДЖЕТА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кое»</w:t>
      </w:r>
    </w:p>
    <w:p w:rsidR="00AB61FE" w:rsidRDefault="00AB61FE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Статья 2. Доходы бюджета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поселения,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sz w:val="28"/>
          <w:szCs w:val="28"/>
          <w:lang w:eastAsia="ru-RU"/>
        </w:rPr>
        <w:t>ское» в том числе межбюджетные трансферты</w:t>
      </w:r>
      <w:r>
        <w:rPr>
          <w:rFonts w:ascii="Times New Roman" w:hAnsi="Times New Roman"/>
          <w:sz w:val="28"/>
          <w:szCs w:val="28"/>
          <w:lang w:eastAsia="ru-RU"/>
        </w:rPr>
        <w:t xml:space="preserve">, получаемые из других бюджетов бюджетной системы в 2024-2026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61FE" w:rsidRDefault="00A478A3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1.Установить доходы бюджета сельского </w:t>
      </w:r>
      <w:proofErr w:type="gramStart"/>
      <w:r>
        <w:rPr>
          <w:rFonts w:ascii="Times New Roman" w:hAnsi="Times New Roman"/>
          <w:szCs w:val="28"/>
        </w:rPr>
        <w:t>поселения  «</w:t>
      </w:r>
      <w:proofErr w:type="gramEnd"/>
      <w:r>
        <w:rPr>
          <w:rFonts w:ascii="Times New Roman" w:hAnsi="Times New Roman"/>
          <w:szCs w:val="28"/>
        </w:rPr>
        <w:t>Арахлей</w:t>
      </w:r>
      <w:r>
        <w:rPr>
          <w:rFonts w:ascii="Times New Roman" w:hAnsi="Times New Roman"/>
          <w:szCs w:val="28"/>
        </w:rPr>
        <w:t xml:space="preserve">ское» </w:t>
      </w:r>
      <w:r>
        <w:rPr>
          <w:rFonts w:ascii="Times New Roman" w:hAnsi="Times New Roman" w:cs="Times New Roman"/>
          <w:szCs w:val="28"/>
        </w:rPr>
        <w:t>10626</w:t>
      </w:r>
      <w:r>
        <w:rPr>
          <w:rFonts w:ascii="Times New Roman" w:hAnsi="Times New Roman"/>
          <w:szCs w:val="28"/>
        </w:rPr>
        <w:t xml:space="preserve">,600 тыс. рублей по кодам классификации доходов бюджетов Российской Федерации согласно приложению № 1 к настоящему </w:t>
      </w:r>
      <w:r>
        <w:rPr>
          <w:rFonts w:ascii="Times New Roman" w:hAnsi="Times New Roman"/>
          <w:szCs w:val="28"/>
        </w:rPr>
        <w:t>Решению, в том числе межбюджетные трансферты, получаемые из других бюджетов бюджетной</w:t>
      </w:r>
    </w:p>
    <w:p w:rsidR="00AB61FE" w:rsidRDefault="00A47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в объеме </w:t>
      </w:r>
      <w:r>
        <w:rPr>
          <w:rFonts w:ascii="Times New Roman" w:hAnsi="Times New Roman"/>
          <w:sz w:val="28"/>
          <w:szCs w:val="28"/>
        </w:rPr>
        <w:t>9980,</w:t>
      </w:r>
      <w:proofErr w:type="gramStart"/>
      <w:r>
        <w:rPr>
          <w:rFonts w:ascii="Times New Roman" w:hAnsi="Times New Roman"/>
          <w:sz w:val="28"/>
          <w:szCs w:val="28"/>
        </w:rPr>
        <w:t xml:space="preserve">103 </w:t>
      </w:r>
      <w:r>
        <w:rPr>
          <w:rFonts w:ascii="Times New Roman" w:hAnsi="Times New Roman"/>
          <w:sz w:val="28"/>
          <w:szCs w:val="28"/>
        </w:rPr>
        <w:t xml:space="preserve">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согласно приложению № 2 к настоящему Решению.</w:t>
      </w:r>
    </w:p>
    <w:p w:rsidR="00AB61FE" w:rsidRDefault="00AB61FE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3. Нормативы распределения доходов между бюджетом муниципального района «Чити</w:t>
      </w:r>
      <w:r>
        <w:rPr>
          <w:rFonts w:ascii="Times New Roman" w:hAnsi="Times New Roman"/>
          <w:b/>
          <w:sz w:val="28"/>
          <w:szCs w:val="28"/>
          <w:lang w:eastAsia="ru-RU"/>
        </w:rPr>
        <w:t>нский район» и бюджетом сельского поселения ««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ское» на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numPr>
          <w:ilvl w:val="0"/>
          <w:numId w:val="2"/>
        </w:numPr>
        <w:ind w:left="0"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2 статьи 184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утвердить нормативы распределения доходов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между  бюджетом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«Читинский район»  и</w:t>
      </w:r>
      <w:r>
        <w:rPr>
          <w:rFonts w:ascii="Times New Roman" w:hAnsi="Times New Roman"/>
          <w:sz w:val="28"/>
          <w:szCs w:val="28"/>
          <w:lang w:eastAsia="ru-RU"/>
        </w:rPr>
        <w:t xml:space="preserve">  бюджетом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3 к настоящему Решению.</w:t>
      </w:r>
    </w:p>
    <w:p w:rsidR="00AB61FE" w:rsidRDefault="00AB61F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B61FE" w:rsidRDefault="00AB61F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AB61FE" w:rsidRDefault="00AB61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1FE" w:rsidRDefault="00A478A3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3. РАСХОДЫ БЮДЖЕТА 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4. Распределение бюджетных ассигнований по расходам бюджета сельского поселения 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ское»на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распределение бюджетных ассигнований бюджета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разделам, подраз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делам, целевым статьям и видам расходов классификации расходов бюджета в ведомственной структуре расходов бюджета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 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2024 год согласно приложению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2. Установить размер резервного фонда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 процента утвержденного общего объема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6.39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согласно п</w:t>
      </w:r>
      <w:r>
        <w:rPr>
          <w:rFonts w:ascii="Times New Roman" w:hAnsi="Times New Roman"/>
          <w:sz w:val="28"/>
          <w:szCs w:val="28"/>
          <w:lang w:eastAsia="ru-RU"/>
        </w:rPr>
        <w:t xml:space="preserve">риложению № 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>Статья 5. Межбюджетные трансферты, предоставляемые из бюджета 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ское» в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Утвердить в составе межбюджетных трансфертов бюджетные ассигнования на предоставление иных </w:t>
      </w:r>
      <w:r>
        <w:rPr>
          <w:rFonts w:ascii="Times New Roman" w:hAnsi="Times New Roman"/>
          <w:sz w:val="28"/>
          <w:szCs w:val="28"/>
          <w:lang w:eastAsia="ru-RU"/>
        </w:rPr>
        <w:t>межбюджетных трансфертов: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1.1.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созданию условий для организации досуга и обеспечения жител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ей поселений услугами учреждений культуры, организации библиотечного обслуживания и комплектованию библиотечных фондов библиотек поселений в размере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согласно приложению № 4 к настоящему Решению.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1.2. Бюджету муниципального района «Читинский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район», в соответствии с заключенным соглашением, на осуществление части полномочий по решению вопросов местного значения по организации и осуществлению муниципального контроля отчета об исполнении бюджета в сумме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0,0 </w:t>
      </w:r>
      <w:r>
        <w:rPr>
          <w:rFonts w:ascii="Times New Roman" w:hAnsi="Times New Roman"/>
          <w:sz w:val="28"/>
          <w:szCs w:val="28"/>
          <w:lang w:eastAsia="ru-RU"/>
        </w:rPr>
        <w:t>тыс. рублей согласно приложению № 4 к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настоящему Решению.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1.3.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значений в области управления и распоряжения имуществом, находящегося в муни</w:t>
      </w:r>
      <w:r>
        <w:rPr>
          <w:rFonts w:ascii="Times New Roman" w:hAnsi="Times New Roman"/>
          <w:sz w:val="28"/>
          <w:szCs w:val="28"/>
          <w:lang w:eastAsia="ru-RU"/>
        </w:rPr>
        <w:t xml:space="preserve">ципальной собственности поселений, архитектуры в сумме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согласно приложению № 4 к настоящему Решению.</w:t>
      </w:r>
    </w:p>
    <w:p w:rsidR="00AB61FE" w:rsidRDefault="00AB61FE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6. Бюджетные ассигнования на предоставление субсидий юридическим лицам (за исключением государственных (муниципальных) учреждений),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индивидуальным предпринимателям и физическим лицам - производителям товаров, работ, услуг в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Установить, что за счет бюджетных ассигнований бюджета 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ское» </w:t>
      </w:r>
      <w:r>
        <w:rPr>
          <w:rFonts w:ascii="Times New Roman" w:hAnsi="Times New Roman"/>
          <w:sz w:val="28"/>
          <w:szCs w:val="28"/>
          <w:lang w:eastAsia="ru-RU"/>
        </w:rPr>
        <w:t>юридическим лицам  (за исключением государственных (муници</w:t>
      </w:r>
      <w:r>
        <w:rPr>
          <w:rFonts w:ascii="Times New Roman" w:hAnsi="Times New Roman"/>
          <w:sz w:val="28"/>
          <w:szCs w:val="28"/>
          <w:lang w:eastAsia="ru-RU"/>
        </w:rPr>
        <w:t>пальных) учреждений), индивидуальным предпринимателям, физическим лицам - произво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дителям товаров, работ,  услуг, зарегистрированным и осуществляющим свою деятельность на территории Забайкальского края, в целях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возмещения затрат или недополученных 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 производством (реализацией) товаров, вы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полнением работ,    оказанием услуг предоставляются субсидии на безвозмездной и безвозвратной основе в сфере жилищно-коммунального хозяйства,  сельского  хозяйства,  в случаях, предусмотренных приложением </w:t>
      </w:r>
      <w:r>
        <w:rPr>
          <w:rFonts w:ascii="Times New Roman" w:hAnsi="Times New Roman"/>
          <w:sz w:val="28"/>
          <w:szCs w:val="28"/>
          <w:lang w:eastAsia="ru-RU"/>
        </w:rPr>
        <w:t>№ 5 к настоящему Решению.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Категории и (или) критерии отбора юридических лиц (за исключением государственных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муниципальных)  учреждений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), индивидуальных предприни</w:t>
      </w:r>
      <w:r>
        <w:rPr>
          <w:rFonts w:ascii="Times New Roman" w:hAnsi="Times New Roman"/>
          <w:sz w:val="28"/>
          <w:szCs w:val="28"/>
          <w:lang w:eastAsia="ru-RU"/>
        </w:rPr>
        <w:softHyphen/>
        <w:t>мателей, физических лиц - производителей товаров, работ, услуг, имеющих право на получение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устанавливается администрацией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B61FE" w:rsidRDefault="00AB61FE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7. Особенности заключения и опл</w:t>
      </w:r>
      <w:r>
        <w:rPr>
          <w:rFonts w:ascii="Times New Roman" w:hAnsi="Times New Roman"/>
          <w:b/>
          <w:sz w:val="28"/>
          <w:szCs w:val="28"/>
          <w:lang w:eastAsia="ru-RU"/>
        </w:rPr>
        <w:t>аты договоров (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муниципальных  контрактов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) в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Заключение и оплата администрацией сельского поселения договоров (муниципальных контрак</w:t>
      </w:r>
      <w:r>
        <w:rPr>
          <w:rFonts w:ascii="Times New Roman" w:hAnsi="Times New Roman"/>
          <w:sz w:val="28"/>
          <w:szCs w:val="28"/>
          <w:lang w:eastAsia="ru-RU"/>
        </w:rPr>
        <w:softHyphen/>
        <w:t>тов), исполнение которых осуществляется за счет бюджетных ассигнований бюджета сельского поселения, произв</w:t>
      </w:r>
      <w:r>
        <w:rPr>
          <w:rFonts w:ascii="Times New Roman" w:hAnsi="Times New Roman"/>
          <w:sz w:val="28"/>
          <w:szCs w:val="28"/>
          <w:lang w:eastAsia="ru-RU"/>
        </w:rPr>
        <w:t>одится в пределах утвержденных им лимитов бюд</w:t>
      </w:r>
      <w:r>
        <w:rPr>
          <w:rFonts w:ascii="Times New Roman" w:hAnsi="Times New Roman"/>
          <w:sz w:val="28"/>
          <w:szCs w:val="28"/>
          <w:lang w:eastAsia="ru-RU"/>
        </w:rPr>
        <w:softHyphen/>
        <w:t>жетных обязательств, в соответствии с классификацией расходов бюджетов и с учетом принятых и неисполненных обязательств.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Не подлежат оплате обязательства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принятые администрацией из договоров (муниципальных контрак</w:t>
      </w:r>
      <w:r>
        <w:rPr>
          <w:rFonts w:ascii="Times New Roman" w:hAnsi="Times New Roman"/>
          <w:sz w:val="28"/>
          <w:szCs w:val="28"/>
          <w:lang w:eastAsia="ru-RU"/>
        </w:rPr>
        <w:softHyphen/>
        <w:t>тов), заключенных на сумму, превышающую установленный Центральным банком Российской Федерации предельный размер расчетов наличными день</w:t>
      </w:r>
      <w:r>
        <w:rPr>
          <w:rFonts w:ascii="Times New Roman" w:hAnsi="Times New Roman"/>
          <w:sz w:val="28"/>
          <w:szCs w:val="28"/>
          <w:lang w:eastAsia="ru-RU"/>
        </w:rPr>
        <w:softHyphen/>
        <w:t>гами в Российской Федерации между юридическими лицами по одн</w:t>
      </w:r>
      <w:r>
        <w:rPr>
          <w:rFonts w:ascii="Times New Roman" w:hAnsi="Times New Roman"/>
          <w:sz w:val="28"/>
          <w:szCs w:val="28"/>
          <w:lang w:eastAsia="ru-RU"/>
        </w:rPr>
        <w:t xml:space="preserve">ой сделке, сведения по которым не включены в установленном порядке в реестр муниципальных контрактов, заключенных от имени сельского поселения 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размещения заказов.</w:t>
      </w:r>
    </w:p>
    <w:p w:rsidR="00AB61FE" w:rsidRDefault="00AB61FE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4.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МУНИЦИПАЛЬНЫЙ  ДОЛГ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</w:p>
    <w:p w:rsidR="00AB61FE" w:rsidRDefault="00AB61FE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</w:t>
      </w:r>
      <w:r>
        <w:rPr>
          <w:rFonts w:ascii="Times New Roman" w:hAnsi="Times New Roman"/>
          <w:b/>
          <w:sz w:val="28"/>
          <w:szCs w:val="28"/>
          <w:lang w:eastAsia="ru-RU"/>
        </w:rPr>
        <w:t>тья 8. Предельный объём муниципального долга 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ское» на 2024-2026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Установить предельный объем муниципального долга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ское» 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размере, не превышающем 50 процентов от утвержденного общего годового </w:t>
      </w:r>
      <w:r>
        <w:rPr>
          <w:rFonts w:ascii="Times New Roman" w:hAnsi="Times New Roman"/>
          <w:sz w:val="28"/>
          <w:szCs w:val="28"/>
          <w:lang w:eastAsia="ru-RU"/>
        </w:rPr>
        <w:t>объема доходов бюджета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sz w:val="28"/>
          <w:szCs w:val="28"/>
          <w:lang w:eastAsia="ru-RU"/>
        </w:rPr>
        <w:t>ское» без учета утвержденного объема безвозмездных поступле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ний в соответствии с представленным расчетом: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Расчет предельного объема муниципального долга 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п =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од –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где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од – общий объем доходов бюджета;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lastRenderedPageBreak/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объем безвозмездных поступлений;</w:t>
      </w: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сумма поступлений по дополнительным нормативам отчислений.</w:t>
      </w:r>
    </w:p>
    <w:p w:rsidR="00AB61FE" w:rsidRDefault="00A478A3">
      <w:pPr>
        <w:pStyle w:val="ae"/>
        <w:ind w:firstLine="708"/>
        <w:jc w:val="right"/>
      </w:pPr>
      <w:r>
        <w:t>руб.</w:t>
      </w:r>
    </w:p>
    <w:tbl>
      <w:tblPr>
        <w:tblW w:w="99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63"/>
        <w:gridCol w:w="4539"/>
        <w:gridCol w:w="1560"/>
        <w:gridCol w:w="1606"/>
        <w:gridCol w:w="1542"/>
      </w:tblGrid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2026 год</w:t>
            </w:r>
          </w:p>
        </w:tc>
      </w:tr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доходов,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35422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безвозмездных поступлений,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319897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поступлений по дополнительным нормативам отчислений,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годовой объем доходов ФМР без учета утвержденного объема безвозмездных поступлений и (или) доходов по дополнительным нормативам отчислений,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стр.1 – (стр.2 + стр.3)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3044606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33328</w:t>
            </w:r>
            <w:r>
              <w:rPr>
                <w:lang w:eastAsia="ru-RU"/>
              </w:rPr>
              <w:t>00,00</w:t>
            </w:r>
          </w:p>
        </w:tc>
      </w:tr>
      <w:tr w:rsidR="00AB61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Предельный объем муниципального долга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Арахлей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 = стр.4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3044606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numPr>
          <w:ilvl w:val="0"/>
          <w:numId w:val="3"/>
        </w:numPr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Установить верхний предел муниципального внутреннего долга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1 января 2025 года, на 1 января 2026 года, на 1 января 2027 года в размере предельного объема муниципального долга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установленного частью 1 настоящей статьи.  </w:t>
      </w:r>
    </w:p>
    <w:p w:rsidR="00AB61FE" w:rsidRDefault="00AB61FE">
      <w:pPr>
        <w:pStyle w:val="ae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Расчет верхнего предела муниципального долга сельского </w:t>
      </w:r>
      <w:r>
        <w:rPr>
          <w:rFonts w:ascii="Times New Roman" w:hAnsi="Times New Roman"/>
          <w:b/>
          <w:sz w:val="28"/>
          <w:szCs w:val="28"/>
          <w:lang w:eastAsia="ru-RU"/>
        </w:rPr>
        <w:t>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 =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днг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+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где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 – верхний предел муниципального долга;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днг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объем муниципального долга на начало года;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привлечение долговых обязательств;</w:t>
      </w:r>
    </w:p>
    <w:p w:rsidR="00AB61FE" w:rsidRDefault="00A478A3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погашение долговых обязательств.</w:t>
      </w:r>
    </w:p>
    <w:p w:rsidR="00AB61FE" w:rsidRDefault="00A478A3">
      <w:pPr>
        <w:pStyle w:val="ae"/>
        <w:ind w:firstLine="708"/>
        <w:jc w:val="right"/>
      </w:pPr>
      <w:r>
        <w:t>руб.</w:t>
      </w:r>
    </w:p>
    <w:tbl>
      <w:tblPr>
        <w:tblW w:w="100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2"/>
        <w:gridCol w:w="4681"/>
        <w:gridCol w:w="1559"/>
        <w:gridCol w:w="1551"/>
        <w:gridCol w:w="1588"/>
      </w:tblGrid>
      <w:tr w:rsidR="00AB61F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01.01.2025 г.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01.01.2026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01.01.2027 г.</w:t>
            </w:r>
          </w:p>
        </w:tc>
      </w:tr>
      <w:tr w:rsidR="00AB61F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муниципального долга на начало года,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днг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1F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долговых обязательств,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1F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долговых обязательств,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61F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Верхний предел муниципального долга,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478A3">
            <w:pPr>
              <w:pStyle w:val="a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B61FE" w:rsidRDefault="00A478A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Установить предельный объем расходов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обслуживание 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долга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размере не более 5 процентов от общего объема расходов бюджета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AB61FE" w:rsidRDefault="00AB61FE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9. Программа муниципальных внутренних заимствований 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 на 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24-2026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61FE" w:rsidRDefault="00A478A3">
      <w:pPr>
        <w:pStyle w:val="ae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Утвердить Программу муниципальных внутренних заимствований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6 к настоящему Решению.</w:t>
      </w:r>
    </w:p>
    <w:p w:rsidR="00AB61FE" w:rsidRDefault="00A478A3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5. ЗАКЛЮЧИТЕЛЬНЫЕ ПОЛОЖЕНИЯ</w:t>
      </w:r>
    </w:p>
    <w:p w:rsidR="00AB61FE" w:rsidRDefault="00AB61FE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10. Обеспечение выполнения требований бюджетного законодательс</w:t>
      </w:r>
      <w:r>
        <w:rPr>
          <w:rFonts w:ascii="Times New Roman" w:hAnsi="Times New Roman"/>
          <w:b/>
          <w:sz w:val="28"/>
          <w:szCs w:val="28"/>
          <w:lang w:eastAsia="ru-RU"/>
        </w:rPr>
        <w:t>тва</w:t>
      </w:r>
    </w:p>
    <w:p w:rsidR="00AB61FE" w:rsidRDefault="00A478A3">
      <w:pPr>
        <w:pStyle w:val="ae"/>
        <w:numPr>
          <w:ilvl w:val="0"/>
          <w:numId w:val="5"/>
        </w:numPr>
        <w:ind w:left="0"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вправе  принимать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решения, при</w:t>
      </w:r>
      <w:r>
        <w:rPr>
          <w:rFonts w:ascii="Times New Roman" w:hAnsi="Times New Roman"/>
          <w:sz w:val="28"/>
          <w:szCs w:val="28"/>
          <w:lang w:eastAsia="ru-RU"/>
        </w:rPr>
        <w:softHyphen/>
        <w:t>водящие к увеличению численности муниципальных служащих, работников учреждений и организаций бюджетной сферы, за исключением случаев приня</w:t>
      </w:r>
      <w:r>
        <w:rPr>
          <w:rFonts w:ascii="Times New Roman" w:hAnsi="Times New Roman"/>
          <w:sz w:val="28"/>
          <w:szCs w:val="28"/>
          <w:lang w:eastAsia="ru-RU"/>
        </w:rPr>
        <w:softHyphen/>
        <w:t>тия  законов  субъекта Российс</w:t>
      </w:r>
      <w:r>
        <w:rPr>
          <w:rFonts w:ascii="Times New Roman" w:hAnsi="Times New Roman"/>
          <w:sz w:val="28"/>
          <w:szCs w:val="28"/>
          <w:lang w:eastAsia="ru-RU"/>
        </w:rPr>
        <w:t xml:space="preserve">кой Федерации, Решений Совета муниципального района «Читинский район» о наделении дополнительными полномочиями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B61FE" w:rsidRDefault="00AB61FE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478A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11. Вступление в силу настоящего Решению</w:t>
      </w:r>
    </w:p>
    <w:p w:rsidR="00AB61FE" w:rsidRDefault="00A478A3">
      <w:pPr>
        <w:pStyle w:val="ae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Арахлей</w:t>
      </w:r>
      <w:r>
        <w:rPr>
          <w:rFonts w:ascii="Times New Roman" w:hAnsi="Times New Roman"/>
          <w:b/>
          <w:sz w:val="28"/>
          <w:szCs w:val="28"/>
          <w:lang w:eastAsia="ru-RU"/>
        </w:rPr>
        <w:t>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 подлежат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приведению в соответствие с настоящим  Решением.</w:t>
      </w:r>
    </w:p>
    <w:p w:rsidR="00AB61FE" w:rsidRDefault="00A478A3">
      <w:pPr>
        <w:pStyle w:val="ae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AB61FE" w:rsidRDefault="00A478A3">
      <w:pPr>
        <w:pStyle w:val="ae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данного решения распространяется на правоотношения с 01.01.2024 года.</w:t>
      </w:r>
    </w:p>
    <w:p w:rsidR="00AB61FE" w:rsidRDefault="00AB61FE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1FE" w:rsidRDefault="00AB61FE">
      <w:pPr>
        <w:pStyle w:val="ae"/>
        <w:rPr>
          <w:rFonts w:ascii="Times New Roman" w:hAnsi="Times New Roman"/>
          <w:sz w:val="28"/>
          <w:szCs w:val="28"/>
        </w:rPr>
      </w:pPr>
    </w:p>
    <w:p w:rsidR="00AB61FE" w:rsidRPr="00A478A3" w:rsidRDefault="00AB61FE" w:rsidP="00A478A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B61FE" w:rsidRDefault="00A478A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Глава сельского поселения</w:t>
      </w:r>
    </w:p>
    <w:p w:rsidR="00AB61FE" w:rsidRDefault="00A478A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  <w:lang w:eastAsia="ru-RU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                </w:t>
      </w:r>
      <w:r>
        <w:rPr>
          <w:rFonts w:ascii="Times New Roman" w:hAnsi="Times New Roman" w:cs="Arial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Arial"/>
          <w:sz w:val="28"/>
          <w:szCs w:val="28"/>
        </w:rPr>
        <w:t>Д.В.Нимаева</w:t>
      </w:r>
      <w:r>
        <w:br w:type="page"/>
      </w:r>
    </w:p>
    <w:p w:rsidR="00AB61FE" w:rsidRDefault="00A478A3">
      <w:pPr>
        <w:pStyle w:val="ae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к Решению Совета сельского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Арахлейское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</w:p>
    <w:p w:rsidR="00AB61FE" w:rsidRDefault="00A478A3">
      <w:pPr>
        <w:pStyle w:val="ae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29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главных администраторов доходов бюджета сельского поселения </w:t>
      </w:r>
      <w:r>
        <w:rPr>
          <w:rFonts w:ascii="Times New Roman" w:hAnsi="Times New Roman"/>
          <w:sz w:val="28"/>
        </w:rPr>
        <w:t>«Арахлейское» - органов государственной власти Российской Федерации, органов государственной власти Забайкальского края, органов местного самоуправления сельского поселения «Арахлейское»</w:t>
      </w: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9"/>
        <w:gridCol w:w="1655"/>
        <w:gridCol w:w="3445"/>
        <w:gridCol w:w="5113"/>
      </w:tblGrid>
      <w:tr w:rsidR="00AB61FE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главных администраторов</w:t>
            </w:r>
          </w:p>
        </w:tc>
      </w:tr>
      <w:tr w:rsidR="00AB61FE">
        <w:trPr>
          <w:trHeight w:val="127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доходов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бюджета сельского поселения « Арахлейское» - органов государственной власти Российской Федерации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AB61FE">
        <w:trPr>
          <w:trHeight w:val="72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Управление Федеральной налоговой службы России по Забайкальскому краю и Агинскому Бурятскому автономному округу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1 01 02000 01 0000 110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Налог </w:t>
            </w:r>
            <w:r>
              <w:rPr>
                <w:rFonts w:ascii="Times New Roman" w:hAnsi="Times New Roman" w:cs="Arial"/>
                <w:sz w:val="28"/>
                <w:szCs w:val="28"/>
              </w:rPr>
              <w:t>на доходы физических лиц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1 05 03000 01 0000 110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Единый сельскохозяйственный налог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1 06 01000 00 0000 110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имущество физических лиц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1 06 06000 00 0000 110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налог/</w:t>
            </w:r>
          </w:p>
        </w:tc>
      </w:tr>
      <w:tr w:rsidR="00AB61F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116  90050 10 7000 100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Прочие поступления от </w:t>
            </w:r>
            <w:r>
              <w:rPr>
                <w:rFonts w:ascii="Times New Roman" w:hAnsi="Times New Roman" w:cs="Arial"/>
                <w:sz w:val="28"/>
                <w:szCs w:val="28"/>
              </w:rPr>
              <w:t>денежных взысканий (штрафов)</w:t>
            </w:r>
          </w:p>
        </w:tc>
      </w:tr>
    </w:tbl>
    <w:p w:rsidR="00AB61FE" w:rsidRDefault="00A478A3">
      <w:pPr>
        <w:tabs>
          <w:tab w:val="left" w:pos="6330"/>
        </w:tabs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>Приложение № 2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>» №</w:t>
      </w:r>
      <w:proofErr w:type="gramStart"/>
      <w:r>
        <w:rPr>
          <w:rFonts w:ascii="Times New Roman" w:hAnsi="Times New Roman" w:cs="Arial"/>
          <w:sz w:val="28"/>
          <w:szCs w:val="28"/>
        </w:rPr>
        <w:t>44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 29</w:t>
      </w:r>
      <w:r>
        <w:rPr>
          <w:rFonts w:ascii="Times New Roman" w:hAnsi="Times New Roman" w:cs="Arial"/>
          <w:sz w:val="28"/>
          <w:szCs w:val="28"/>
        </w:rPr>
        <w:t>.11</w:t>
      </w:r>
      <w:r>
        <w:rPr>
          <w:rFonts w:ascii="Times New Roman" w:hAnsi="Times New Roman" w:cs="Arial"/>
          <w:sz w:val="28"/>
          <w:szCs w:val="28"/>
        </w:rPr>
        <w:t>.202</w:t>
      </w: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 г.</w:t>
      </w: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главных администраторов доходов бюджета сельского поселения «Арахлейское» - органов местного самоуправления муниципального</w:t>
      </w:r>
      <w:r>
        <w:rPr>
          <w:rFonts w:ascii="Times New Roman" w:hAnsi="Times New Roman"/>
          <w:sz w:val="28"/>
        </w:rPr>
        <w:t xml:space="preserve"> района «Читинский район» органов местного самоуправления сельского поселения «Арахлейское»</w:t>
      </w: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10824" w:type="dxa"/>
        <w:tblLayout w:type="fixed"/>
        <w:tblLook w:val="04A0" w:firstRow="1" w:lastRow="0" w:firstColumn="1" w:lastColumn="0" w:noHBand="0" w:noVBand="1"/>
      </w:tblPr>
      <w:tblGrid>
        <w:gridCol w:w="453"/>
        <w:gridCol w:w="1302"/>
        <w:gridCol w:w="11"/>
        <w:gridCol w:w="1498"/>
        <w:gridCol w:w="7560"/>
      </w:tblGrid>
      <w:tr w:rsidR="00AB61FE">
        <w:trPr>
          <w:trHeight w:val="184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вида доходов, код подвида доходов, относящихся к доходам бюджета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главных распорядителей а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дминистраторов доходов бюджета сельского поселения «Арахлейское»-органов местного самоуправления муниципального района «Читинский район», органов местного самоуправления сельского поселения «Арахлейское»</w:t>
            </w:r>
          </w:p>
        </w:tc>
      </w:tr>
      <w:tr w:rsidR="00AB61FE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AB61FE">
        <w:trPr>
          <w:trHeight w:val="375"/>
        </w:trPr>
        <w:tc>
          <w:tcPr>
            <w:tcW w:w="10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«Арахлейское»</w:t>
            </w:r>
          </w:p>
        </w:tc>
      </w:tr>
      <w:tr w:rsidR="00AB61FE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108 04020 01 0000 110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</w:t>
            </w:r>
            <w:r>
              <w:rPr>
                <w:rFonts w:ascii="Times New Roman" w:hAnsi="Times New Roman" w:cs="Arial"/>
                <w:sz w:val="28"/>
                <w:szCs w:val="28"/>
              </w:rPr>
              <w:t>ьных действий</w:t>
            </w:r>
          </w:p>
        </w:tc>
      </w:tr>
      <w:tr w:rsidR="00AB61FE">
        <w:trPr>
          <w:trHeight w:val="110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111 09045 10 0000 120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</w:t>
            </w:r>
            <w:r>
              <w:rPr>
                <w:rFonts w:ascii="Times New Roman" w:hAnsi="Times New Roman" w:cs="Arial"/>
                <w:sz w:val="28"/>
                <w:szCs w:val="28"/>
              </w:rPr>
              <w:t>числе казенных)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111 03050 10 0000 120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113 01995 10 0000 130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Прочие доходы от оказания платных услуг получателями средств </w:t>
            </w:r>
            <w:r>
              <w:rPr>
                <w:rFonts w:ascii="Times New Roman" w:hAnsi="Times New Roman" w:cs="Arial"/>
                <w:sz w:val="28"/>
                <w:szCs w:val="28"/>
              </w:rPr>
              <w:t>бюджетов сельских поселений</w:t>
            </w:r>
          </w:p>
        </w:tc>
      </w:tr>
      <w:tr w:rsidR="00AB61FE">
        <w:trPr>
          <w:trHeight w:val="3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117 01050 10 0000 180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B61FE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117 05050 10 0000 180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B61FE">
        <w:trPr>
          <w:trHeight w:val="14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208 05000 10 0000 180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202 20051 10 0000 151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202 15002 10 0000 151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Дотации бюджетам сельских поселений на </w:t>
            </w:r>
            <w:r>
              <w:rPr>
                <w:rFonts w:ascii="Times New Roman" w:hAnsi="Times New Roman" w:cs="Arial"/>
                <w:sz w:val="28"/>
                <w:szCs w:val="28"/>
              </w:rPr>
              <w:t>поддержку мер по обеспечению сбалансированности бюджетов</w:t>
            </w:r>
          </w:p>
        </w:tc>
      </w:tr>
      <w:tr w:rsidR="00AB61FE">
        <w:trPr>
          <w:trHeight w:val="58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202 35118 10 0000 151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202 30024 10 0000 151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B61FE">
        <w:trPr>
          <w:trHeight w:val="110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202 40014 10 0000 151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Межбюджетные трансферты, предаваемые бюджетам сельских поселений из бюджетов муниципальных районов на осуществление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61FE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202 4516 10 0000 151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Межбюджетные трансферты, предаваемые бюджетам сельских поселений для компенсации дополнительных расходов, возникших в результате </w:t>
            </w:r>
            <w:r>
              <w:rPr>
                <w:rFonts w:ascii="Times New Roman" w:hAnsi="Times New Roman" w:cs="Arial"/>
                <w:sz w:val="28"/>
                <w:szCs w:val="28"/>
              </w:rPr>
              <w:t>решений, принятых органами власти другого уровня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202 49999 10 0000 151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межбюджетные трансферты, предаваемые бюджетам сельских поселений</w:t>
            </w:r>
          </w:p>
        </w:tc>
      </w:tr>
      <w:tr w:rsidR="00AB61FE">
        <w:trPr>
          <w:trHeight w:val="15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208 05000 10 0000 180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16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202 15001 10 0000 151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61FE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17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202 29999 10 0000 151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B61FE">
        <w:trPr>
          <w:trHeight w:val="6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219 05000 10 0000 151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Возврат остатков субсидий, субвенций и иных </w:t>
            </w:r>
            <w:r>
              <w:rPr>
                <w:rFonts w:ascii="Times New Roman" w:hAnsi="Times New Roman" w:cs="Arial"/>
                <w:sz w:val="28"/>
                <w:szCs w:val="28"/>
              </w:rPr>
              <w:t>межбюджетных трансфертов, имеющих целевое назначение, прошлых лет из бюджетов сельских поселений.</w:t>
            </w:r>
          </w:p>
        </w:tc>
      </w:tr>
      <w:tr w:rsidR="00AB61FE">
        <w:trPr>
          <w:trHeight w:val="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19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202 19999 10 0000 151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AB61FE">
        <w:trPr>
          <w:trHeight w:val="420"/>
        </w:trPr>
        <w:tc>
          <w:tcPr>
            <w:tcW w:w="10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Управление имущественных и земельных отношений муниципального района «Читинский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район»</w:t>
            </w:r>
          </w:p>
        </w:tc>
      </w:tr>
      <w:tr w:rsidR="00AB61FE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111 01050 10 0000 120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AB61FE">
        <w:trPr>
          <w:trHeight w:val="6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111 02085 10 0000 120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Доходы от размещения </w:t>
            </w:r>
            <w:r>
              <w:rPr>
                <w:rFonts w:ascii="Times New Roman" w:hAnsi="Times New Roman" w:cs="Arial"/>
                <w:sz w:val="28"/>
                <w:szCs w:val="28"/>
              </w:rPr>
              <w:t>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B61FE">
        <w:trPr>
          <w:trHeight w:val="12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111 05010 10 0000 120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B61FE">
        <w:trPr>
          <w:trHeight w:val="15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111 05025 10 0000 120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######################################################################</w:t>
            </w:r>
          </w:p>
        </w:tc>
      </w:tr>
      <w:tr w:rsidR="00AB61FE">
        <w:trPr>
          <w:trHeight w:val="9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111 05035 10 0000 120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муниципальных автономных учреждений)</w:t>
            </w:r>
          </w:p>
        </w:tc>
      </w:tr>
      <w:tr w:rsidR="00AB61FE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111 07015 10 0000 120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B61FE">
        <w:trPr>
          <w:trHeight w:val="64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111 08055 10 0000 120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AB61FE">
        <w:trPr>
          <w:trHeight w:val="110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111 09045 10 0000 120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</w:t>
            </w:r>
            <w:r>
              <w:rPr>
                <w:rFonts w:ascii="Times New Roman" w:hAnsi="Times New Roman" w:cs="Arial"/>
                <w:sz w:val="28"/>
                <w:szCs w:val="28"/>
              </w:rPr>
              <w:t>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61FE">
        <w:trPr>
          <w:trHeight w:val="33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114 01050 10 0000 410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AB61FE">
        <w:trPr>
          <w:trHeight w:val="12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114 02030 10 0000 410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Доходы </w:t>
            </w:r>
            <w:r>
              <w:rPr>
                <w:rFonts w:ascii="Times New Roman" w:hAnsi="Times New Roman" w:cs="Arial"/>
                <w:sz w:val="28"/>
                <w:szCs w:val="28"/>
              </w:rPr>
              <w:t>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</w:t>
            </w:r>
            <w:r>
              <w:rPr>
                <w:rFonts w:ascii="Times New Roman" w:hAnsi="Times New Roman" w:cs="Arial"/>
                <w:sz w:val="28"/>
                <w:szCs w:val="28"/>
              </w:rPr>
              <w:t>муществу</w:t>
            </w:r>
          </w:p>
        </w:tc>
      </w:tr>
      <w:tr w:rsidR="00AB61FE">
        <w:trPr>
          <w:trHeight w:val="13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114 02030 10 0000 440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</w:t>
            </w:r>
            <w:r>
              <w:rPr>
                <w:rFonts w:ascii="Times New Roman" w:hAnsi="Times New Roman" w:cs="Arial"/>
                <w:sz w:val="28"/>
                <w:szCs w:val="28"/>
              </w:rPr>
              <w:t>ти реализации материальных запасов по указанному имуществу</w:t>
            </w:r>
          </w:p>
        </w:tc>
      </w:tr>
      <w:tr w:rsidR="00AB61FE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114 02032 10 0000 410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</w:t>
            </w:r>
            <w:r>
              <w:rPr>
                <w:rFonts w:ascii="Times New Roman" w:hAnsi="Times New Roman" w:cs="Arial"/>
                <w:sz w:val="28"/>
                <w:szCs w:val="28"/>
              </w:rPr>
              <w:t>муниципальных автономных учреждений), в части реализации основных средств по указанному имуществу</w:t>
            </w:r>
          </w:p>
        </w:tc>
      </w:tr>
      <w:tr w:rsidR="00AB61FE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114 02032 10 0000 440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hAnsi="Times New Roman" w:cs="Arial"/>
                <w:sz w:val="28"/>
                <w:szCs w:val="28"/>
              </w:rPr>
              <w:t>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AB61FE">
        <w:trPr>
          <w:trHeight w:val="13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114 02033 10 0000 410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</w:t>
            </w:r>
            <w:r>
              <w:rPr>
                <w:rFonts w:ascii="Times New Roman" w:hAnsi="Times New Roman" w:cs="Arial"/>
                <w:sz w:val="28"/>
                <w:szCs w:val="28"/>
              </w:rPr>
              <w:t>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61FE">
        <w:trPr>
          <w:trHeight w:val="154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114 02033 10 0000 440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Доходы от реализации иного </w:t>
            </w:r>
            <w:r>
              <w:rPr>
                <w:rFonts w:ascii="Times New Roman" w:hAnsi="Times New Roman" w:cs="Arial"/>
                <w:sz w:val="28"/>
                <w:szCs w:val="28"/>
              </w:rPr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61FE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114 03050 10 0000 400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B61FE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114 03050 10 0000 400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Средства от распоряжения и </w:t>
            </w:r>
            <w:r>
              <w:rPr>
                <w:rFonts w:ascii="Times New Roman" w:hAnsi="Times New Roman" w:cs="Arial"/>
                <w:sz w:val="28"/>
                <w:szCs w:val="28"/>
              </w:rPr>
              <w:t>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114 04050 10 0000 420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B61FE">
        <w:trPr>
          <w:trHeight w:val="6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114 06014 10 0000 420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B61FE">
        <w:trPr>
          <w:trHeight w:val="12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114 06026 10 0000 420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Доходы от продажи земельных участков, находящихся в </w:t>
            </w:r>
            <w:r>
              <w:rPr>
                <w:rFonts w:ascii="Times New Roman" w:hAnsi="Times New Roman" w:cs="Arial"/>
                <w:sz w:val="28"/>
                <w:szCs w:val="28"/>
              </w:rPr>
              <w:t>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AB61FE">
        <w:trPr>
          <w:trHeight w:val="5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115 02050 10 0000 140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Платежи, взимаемые организациями поселений з</w:t>
            </w:r>
            <w:r>
              <w:rPr>
                <w:rFonts w:ascii="Times New Roman" w:hAnsi="Times New Roman" w:cs="Arial"/>
                <w:sz w:val="28"/>
                <w:szCs w:val="28"/>
              </w:rPr>
              <w:t>а выполнение определенных функций</w:t>
            </w:r>
          </w:p>
        </w:tc>
      </w:tr>
      <w:tr w:rsidR="00AB61FE">
        <w:trPr>
          <w:trHeight w:val="94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41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917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117 02000 10 0000 180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</w:t>
            </w:r>
            <w:r>
              <w:rPr>
                <w:rFonts w:ascii="Times New Roman" w:hAnsi="Times New Roman" w:cs="Arial"/>
                <w:sz w:val="28"/>
                <w:szCs w:val="28"/>
              </w:rPr>
              <w:t>года)</w:t>
            </w: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>Приложение № 3  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>
        <w:rPr>
          <w:rFonts w:ascii="Times New Roman" w:hAnsi="Times New Roman" w:cs="Arial"/>
          <w:sz w:val="28"/>
          <w:szCs w:val="28"/>
        </w:rPr>
        <w:t>№ 44</w:t>
      </w:r>
      <w:r>
        <w:rPr>
          <w:rFonts w:ascii="Times New Roman" w:hAnsi="Times New Roman" w:cs="Arial"/>
          <w:sz w:val="28"/>
          <w:szCs w:val="28"/>
        </w:rPr>
        <w:t xml:space="preserve"> от 29</w:t>
      </w:r>
      <w:r>
        <w:rPr>
          <w:rFonts w:ascii="Times New Roman" w:hAnsi="Times New Roman" w:cs="Arial"/>
          <w:sz w:val="28"/>
          <w:szCs w:val="28"/>
        </w:rPr>
        <w:t>.11</w:t>
      </w:r>
      <w:r>
        <w:rPr>
          <w:rFonts w:ascii="Times New Roman" w:hAnsi="Times New Roman" w:cs="Arial"/>
          <w:sz w:val="28"/>
          <w:szCs w:val="28"/>
        </w:rPr>
        <w:t>.202</w:t>
      </w: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 г</w:t>
      </w:r>
      <w:r>
        <w:rPr>
          <w:rFonts w:ascii="Times New Roman" w:hAnsi="Times New Roman" w:cs="Arial"/>
          <w:sz w:val="28"/>
          <w:szCs w:val="28"/>
        </w:rPr>
        <w:t xml:space="preserve">. 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главных администраторов источников финансирования дефицита бюджета сельского поселения «Арахлейское» - органов местного самоуправления </w:t>
      </w:r>
      <w:r>
        <w:rPr>
          <w:rFonts w:ascii="Times New Roman" w:hAnsi="Times New Roman"/>
          <w:sz w:val="28"/>
        </w:rPr>
        <w:t>сельского поселения «Арахлейское»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2129"/>
        <w:gridCol w:w="2196"/>
        <w:gridCol w:w="5818"/>
      </w:tblGrid>
      <w:tr w:rsidR="00AB61FE">
        <w:trPr>
          <w:trHeight w:val="87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поселения - органа местного самоуправления поселе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ния</w:t>
            </w:r>
          </w:p>
        </w:tc>
      </w:tr>
      <w:tr w:rsidR="00AB61FE">
        <w:trPr>
          <w:trHeight w:val="228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финансирования дефицитов бюджетов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AB61FE">
        <w:trPr>
          <w:trHeight w:val="30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Администрация сельского поселения «Арахлейское»</w:t>
            </w:r>
          </w:p>
        </w:tc>
      </w:tr>
      <w:tr w:rsidR="00AB61FE">
        <w:trPr>
          <w:trHeight w:val="6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010 30000 10 0000 810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B61FE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010 50201 10 0000 510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Увеличение прочих остатков денежных средств бюджетов поселений</w:t>
            </w:r>
          </w:p>
        </w:tc>
      </w:tr>
      <w:tr w:rsidR="00AB61FE">
        <w:trPr>
          <w:trHeight w:val="3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010 50201 10 0000 610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Уменьшение прочих остатков денежных средств бюджетов поселений</w:t>
            </w:r>
          </w:p>
        </w:tc>
      </w:tr>
    </w:tbl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10488" w:type="dxa"/>
        <w:tblLayout w:type="fixed"/>
        <w:tblLook w:val="04A0" w:firstRow="1" w:lastRow="0" w:firstColumn="1" w:lastColumn="0" w:noHBand="0" w:noVBand="1"/>
      </w:tblPr>
      <w:tblGrid>
        <w:gridCol w:w="548"/>
        <w:gridCol w:w="2192"/>
        <w:gridCol w:w="2464"/>
        <w:gridCol w:w="3874"/>
        <w:gridCol w:w="1410"/>
      </w:tblGrid>
      <w:tr w:rsidR="00AB61FE">
        <w:trPr>
          <w:trHeight w:val="78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п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 xml:space="preserve">Код классификации источников финансирования дефицитов бюджетов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Наименование кода группы, подгруппы, статьи и вида источника финансирования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Су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мма (тыс. рублей)</w:t>
            </w:r>
          </w:p>
        </w:tc>
      </w:tr>
      <w:tr w:rsidR="00AB61FE">
        <w:trPr>
          <w:trHeight w:val="258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источникам финансирования дефицитов бюджетов</w:t>
            </w:r>
          </w:p>
        </w:tc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5</w:t>
            </w:r>
          </w:p>
        </w:tc>
      </w:tr>
      <w:tr w:rsidR="00AB61FE">
        <w:trPr>
          <w:trHeight w:val="30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Источники внутреннего финансирования дефицита бюджета, всего, в том числе:</w:t>
            </w:r>
          </w:p>
        </w:tc>
      </w:tr>
      <w:tr w:rsidR="00AB61FE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010 30000 00 0000 000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10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010 30000 00 0000 800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10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010 30000 10 0000 810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Погашение бюджетами поселений кредитов от </w:t>
            </w:r>
            <w:r>
              <w:rPr>
                <w:rFonts w:ascii="Times New Roman" w:hAnsi="Times New Roman" w:cs="Arial"/>
                <w:sz w:val="28"/>
                <w:szCs w:val="28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010 50000 00 0000 000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010 50000 00 0000 500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010 50200 00 0000 500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010 50201 00 0000 510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010 50201 10 0000 510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Arial"/>
                <w:sz w:val="28"/>
                <w:szCs w:val="28"/>
              </w:rPr>
              <w:t>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010 50000 00 0000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Уменьшение остатков средств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010 50200 00 0000 600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010 50201 00 0000 610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Уменьшение прочих остатков денежных средств </w:t>
            </w:r>
            <w:r>
              <w:rPr>
                <w:rFonts w:ascii="Times New Roman" w:hAnsi="Times New Roman" w:cs="Arial"/>
                <w:sz w:val="28"/>
                <w:szCs w:val="28"/>
              </w:rPr>
              <w:t>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  <w:tr w:rsidR="00AB61FE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010 50201 10 0000 610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3364,503</w:t>
            </w: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4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>
        <w:rPr>
          <w:rFonts w:ascii="Times New Roman" w:hAnsi="Times New Roman" w:cs="Arial"/>
          <w:sz w:val="28"/>
          <w:szCs w:val="28"/>
        </w:rPr>
        <w:t>№ 44</w:t>
      </w:r>
      <w:r>
        <w:rPr>
          <w:rFonts w:ascii="Times New Roman" w:hAnsi="Times New Roman" w:cs="Arial"/>
          <w:sz w:val="28"/>
          <w:szCs w:val="28"/>
        </w:rPr>
        <w:t xml:space="preserve"> от  29</w:t>
      </w:r>
      <w:r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>11</w:t>
      </w:r>
      <w:r>
        <w:rPr>
          <w:rFonts w:ascii="Times New Roman" w:hAnsi="Times New Roman" w:cs="Arial"/>
          <w:sz w:val="28"/>
          <w:szCs w:val="28"/>
        </w:rPr>
        <w:t>.202</w:t>
      </w: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 г.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бюджета сельского поселения </w:t>
      </w:r>
      <w:r>
        <w:rPr>
          <w:rFonts w:ascii="Times New Roman" w:hAnsi="Times New Roman"/>
          <w:sz w:val="28"/>
        </w:rPr>
        <w:t>«Арахлейское»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8701"/>
        <w:gridCol w:w="1443"/>
      </w:tblGrid>
      <w:tr w:rsidR="00AB61FE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(тыс. рублей)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</w:tr>
      <w:tr w:rsidR="00AB61FE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shd w:val="clear" w:color="auto" w:fill="FFFFFF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3197,103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3044,606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83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446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983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443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922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налог на имущество </w:t>
            </w:r>
            <w:r>
              <w:rPr>
                <w:rFonts w:ascii="Times New Roman" w:hAnsi="Times New Roman" w:cs="Arial"/>
                <w:sz w:val="28"/>
                <w:szCs w:val="28"/>
              </w:rPr>
              <w:t>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443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922</w:t>
            </w:r>
          </w:p>
        </w:tc>
      </w:tr>
      <w:tr w:rsidR="00AB61FE">
        <w:trPr>
          <w:trHeight w:val="6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443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922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128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, 701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8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земельный налог, 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взимаемый по ставкам, установленным в соответствии с подпунктом 1 пункта1 статьи 394 НК РФ и применяемым к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1828</w:t>
            </w:r>
            <w:r>
              <w:rPr>
                <w:rFonts w:ascii="Times New Roman" w:hAnsi="Times New Roman" w:cs="Arial"/>
                <w:sz w:val="28"/>
                <w:szCs w:val="28"/>
              </w:rPr>
              <w:t>, 701</w:t>
            </w:r>
          </w:p>
        </w:tc>
      </w:tr>
      <w:tr w:rsidR="00AB61FE">
        <w:trPr>
          <w:trHeight w:val="9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налог, взимаемый по ставкам, установленн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ым в соответствии с подпунктом 2 пункта1 статьи 394 НК РФ и применяемым к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 объектам налогообложения, расположенным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300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11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нотариальных действий должностными лицами органов местного самоуправления сельского поселения «Арахлейское»,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Задолженность и перерасче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ты по отмененным налогам, сборам и иным обязательным платежам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налоги на имущество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сдачи в аренду имущества, находящегося в государственной и муниципальной собственности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0</w:t>
            </w:r>
          </w:p>
        </w:tc>
      </w:tr>
      <w:tr w:rsidR="00AB61FE">
        <w:trPr>
          <w:trHeight w:val="12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 «Арахлейское», а также средства от продажи права на заключение договоров аренды у</w:t>
            </w:r>
            <w:r>
              <w:rPr>
                <w:rFonts w:ascii="Times New Roman" w:hAnsi="Times New Roman" w:cs="Arial"/>
                <w:sz w:val="28"/>
                <w:szCs w:val="28"/>
              </w:rPr>
              <w:t>казанных земельных участков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11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сельского поселения «Арахлейское» (за исключением имущества муниципальных автономных учреждений, а также имущества муниципальных унитарных </w:t>
            </w:r>
            <w:r>
              <w:rPr>
                <w:rFonts w:ascii="Times New Roman" w:hAnsi="Times New Roman" w:cs="Arial"/>
                <w:sz w:val="28"/>
                <w:szCs w:val="28"/>
              </w:rPr>
              <w:t>предприятий, в том числе казенных)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плата за пользование водными объектами, находящимися в собственности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Доходы от оказания платных услуг и компенсации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затрат государства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8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доходы от оказания платных услуг получателями средств бюджета сельского поселения «Арахлейское» и компенсации затрат государства бюджета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Доходы от продажи материальных и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нематериальных активов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6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прочие поступления от </w:t>
            </w:r>
            <w:r>
              <w:rPr>
                <w:rFonts w:ascii="Times New Roman" w:hAnsi="Times New Roman" w:cs="Arial"/>
                <w:sz w:val="28"/>
                <w:szCs w:val="28"/>
              </w:rPr>
              <w:t>денежных взысканий (штрафов) и иных сумм в возмещение ущерба зачисляемые в бюджет сельского поселения «Арахлейское»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5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</w:t>
      </w:r>
      <w:r>
        <w:rPr>
          <w:rFonts w:ascii="Times New Roman" w:hAnsi="Times New Roman"/>
          <w:sz w:val="28"/>
          <w:szCs w:val="28"/>
        </w:rPr>
        <w:t>ельского поселения «Арахлейское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>
        <w:rPr>
          <w:rFonts w:ascii="Times New Roman" w:hAnsi="Times New Roman" w:cs="Arial"/>
          <w:sz w:val="28"/>
          <w:szCs w:val="28"/>
        </w:rPr>
        <w:t>№</w:t>
      </w:r>
      <w:r>
        <w:rPr>
          <w:rFonts w:ascii="Times New Roman" w:hAnsi="Times New Roman" w:cs="Arial"/>
          <w:sz w:val="28"/>
          <w:szCs w:val="28"/>
        </w:rPr>
        <w:t xml:space="preserve"> 44 от 29</w:t>
      </w:r>
      <w:r>
        <w:rPr>
          <w:rFonts w:ascii="Times New Roman" w:hAnsi="Times New Roman" w:cs="Arial"/>
          <w:sz w:val="28"/>
          <w:szCs w:val="28"/>
        </w:rPr>
        <w:t>.11</w:t>
      </w:r>
      <w:r>
        <w:rPr>
          <w:rFonts w:ascii="Times New Roman" w:hAnsi="Times New Roman" w:cs="Arial"/>
          <w:sz w:val="28"/>
          <w:szCs w:val="28"/>
        </w:rPr>
        <w:t>.202</w:t>
      </w: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>г.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Нормативы распределения доходов между </w:t>
      </w:r>
      <w:r>
        <w:rPr>
          <w:rFonts w:ascii="Times New Roman" w:hAnsi="Times New Roman"/>
          <w:sz w:val="28"/>
        </w:rPr>
        <w:t>бюджетом муниципального района «Читинский район» и бюджетом сельского поселения «Арахлейское»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0"/>
        <w:gridCol w:w="5680"/>
        <w:gridCol w:w="2302"/>
        <w:gridCol w:w="2100"/>
      </w:tblGrid>
      <w:tr w:rsidR="00AB61FE">
        <w:trPr>
          <w:trHeight w:val="76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Нормативы распределения доходов, подлежащих зачислению в консолидированный бюджет Читинского района ( % )</w:t>
            </w:r>
          </w:p>
        </w:tc>
      </w:tr>
      <w:tr w:rsidR="00AB61FE">
        <w:trPr>
          <w:trHeight w:val="105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 муниципального р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айона «Читинский район»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 сельского поселения «</w:t>
            </w:r>
            <w:r>
              <w:rPr>
                <w:rFonts w:ascii="Times New Roman" w:hAnsi="Times New Roman" w:cs="Arial"/>
                <w:sz w:val="28"/>
                <w:szCs w:val="28"/>
              </w:rPr>
              <w:t>Арахлейское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»</w:t>
            </w:r>
          </w:p>
        </w:tc>
      </w:tr>
      <w:tr w:rsidR="00AB61FE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</w:tr>
      <w:tr w:rsidR="00AB61FE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AB61FE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AB61FE">
        <w:trPr>
          <w:trHeight w:val="5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части доходов от продажи материальных и нематериальных активов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Средства от реализации конфискованного и иного имущества, обращенного в доходы поселений (в части реализации основных средств по указанному имуществу).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  <w:tr w:rsidR="00AB61FE">
        <w:trPr>
          <w:trHeight w:val="9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 w:cs="Arial"/>
                <w:sz w:val="28"/>
                <w:szCs w:val="28"/>
              </w:rPr>
              <w:t>реализации конфискованного и иного имущества, обращенного в доходы поселений (в части реализации материальных запасов по указанному имуществу).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6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>
        <w:rPr>
          <w:rFonts w:ascii="Times New Roman" w:hAnsi="Times New Roman" w:cs="Arial"/>
          <w:sz w:val="28"/>
          <w:szCs w:val="28"/>
        </w:rPr>
        <w:t>№44</w:t>
      </w:r>
      <w:r>
        <w:rPr>
          <w:rFonts w:ascii="Times New Roman" w:hAnsi="Times New Roman" w:cs="Arial"/>
          <w:sz w:val="28"/>
          <w:szCs w:val="28"/>
        </w:rPr>
        <w:t xml:space="preserve"> от 29</w:t>
      </w:r>
      <w:r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>11</w:t>
      </w:r>
      <w:r>
        <w:rPr>
          <w:rFonts w:ascii="Times New Roman" w:hAnsi="Times New Roman" w:cs="Arial"/>
          <w:sz w:val="28"/>
          <w:szCs w:val="28"/>
        </w:rPr>
        <w:t>.202</w:t>
      </w: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 г.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«Распределение межбюджетных трансфертов, получаемых из других бюджетов бюджетной системы»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8499"/>
        <w:gridCol w:w="1645"/>
      </w:tblGrid>
      <w:tr w:rsidR="00AB61FE">
        <w:trPr>
          <w:trHeight w:val="6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Arial"/>
                <w:bCs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Arial"/>
                <w:bCs/>
                <w:sz w:val="28"/>
                <w:szCs w:val="28"/>
              </w:rPr>
              <w:t>)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</w:tr>
      <w:tr w:rsidR="00AB61FE">
        <w:trPr>
          <w:trHeight w:val="3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319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bCs/>
                <w:sz w:val="28"/>
                <w:szCs w:val="28"/>
                <w:lang w:val="en-US"/>
              </w:rPr>
              <w:t>897</w:t>
            </w:r>
          </w:p>
        </w:tc>
      </w:tr>
      <w:tr w:rsidR="00AB61FE">
        <w:trPr>
          <w:trHeight w:val="3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6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БЕЗВОЗМЕЗДНЫЕ ПОСТУПЛЕНИЯ ОТ ДРУГИХ БЮДЖЕТОВ </w:t>
            </w:r>
            <w:r>
              <w:rPr>
                <w:rFonts w:ascii="Times New Roman" w:hAnsi="Times New Roman" w:cs="Arial"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319</w:t>
            </w:r>
            <w:r>
              <w:rPr>
                <w:rFonts w:ascii="Times New Roman" w:hAnsi="Times New Roman" w:cs="Arial"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897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том числе: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5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154,497</w:t>
            </w:r>
          </w:p>
        </w:tc>
      </w:tr>
      <w:tr w:rsidR="00AB61FE">
        <w:trPr>
          <w:trHeight w:val="3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Дотации бюджетам из районного фонда финансовой поддержки поселений за счет передаваемой субвенции из </w:t>
            </w:r>
            <w:r>
              <w:rPr>
                <w:rFonts w:ascii="Times New Roman" w:hAnsi="Times New Roman" w:cs="Arial"/>
                <w:sz w:val="28"/>
                <w:szCs w:val="28"/>
              </w:rPr>
              <w:t>краевого бюджета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154,497</w:t>
            </w:r>
          </w:p>
        </w:tc>
      </w:tr>
      <w:tr w:rsidR="00AB61FE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  <w:r>
              <w:rPr>
                <w:rFonts w:ascii="Times New Roman" w:hAnsi="Times New Roman" w:cs="Arial"/>
                <w:sz w:val="28"/>
                <w:szCs w:val="28"/>
              </w:rPr>
              <w:t>65,4</w:t>
            </w:r>
          </w:p>
        </w:tc>
      </w:tr>
      <w:tr w:rsidR="00AB61FE">
        <w:trPr>
          <w:trHeight w:val="6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Субвенции бюджетам поселений на осуществление полномочий </w:t>
            </w:r>
            <w:r>
              <w:rPr>
                <w:rFonts w:ascii="Times New Roman" w:hAnsi="Times New Roman" w:cs="Arial"/>
                <w:sz w:val="28"/>
                <w:szCs w:val="28"/>
              </w:rPr>
              <w:t>по первичному воинскому учету на территориях, где отсутствуют военные комиссариаты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  <w:r>
              <w:rPr>
                <w:rFonts w:ascii="Times New Roman" w:hAnsi="Times New Roman" w:cs="Arial"/>
                <w:sz w:val="28"/>
                <w:szCs w:val="28"/>
              </w:rPr>
              <w:t>65,4</w:t>
            </w: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на молодняк сельскохозяйственных животных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7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«Арахлейское» </w:t>
      </w:r>
      <w:r>
        <w:rPr>
          <w:rFonts w:ascii="Times New Roman" w:hAnsi="Times New Roman" w:cs="Arial"/>
          <w:sz w:val="28"/>
          <w:szCs w:val="28"/>
        </w:rPr>
        <w:t>№ 44</w:t>
      </w:r>
      <w:r>
        <w:rPr>
          <w:rFonts w:ascii="Times New Roman" w:hAnsi="Times New Roman" w:cs="Arial"/>
          <w:sz w:val="28"/>
          <w:szCs w:val="28"/>
        </w:rPr>
        <w:t xml:space="preserve"> от  29</w:t>
      </w:r>
      <w:r>
        <w:rPr>
          <w:rFonts w:ascii="Times New Roman" w:hAnsi="Times New Roman" w:cs="Arial"/>
          <w:sz w:val="28"/>
          <w:szCs w:val="28"/>
        </w:rPr>
        <w:t>.11</w:t>
      </w:r>
      <w:r>
        <w:rPr>
          <w:rFonts w:ascii="Times New Roman" w:hAnsi="Times New Roman" w:cs="Arial"/>
          <w:sz w:val="28"/>
          <w:szCs w:val="28"/>
        </w:rPr>
        <w:t>.202</w:t>
      </w: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 г.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бюджетных ассигнований бюджета сельского поселения «Арахлейское» бюджетной системы по разделам, подразделам, целевым статьям и видам расходов классификации расходов бюджетов на 202</w:t>
      </w:r>
      <w:r>
        <w:rPr>
          <w:rFonts w:ascii="Times New Roman" w:hAnsi="Times New Roman"/>
          <w:sz w:val="28"/>
        </w:rPr>
        <w:t>4-2026</w:t>
      </w:r>
      <w:r>
        <w:rPr>
          <w:rFonts w:ascii="Times New Roman" w:hAnsi="Times New Roman"/>
          <w:sz w:val="28"/>
        </w:rPr>
        <w:t xml:space="preserve"> год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4"/>
        <w:gridCol w:w="5005"/>
        <w:gridCol w:w="712"/>
        <w:gridCol w:w="747"/>
        <w:gridCol w:w="1323"/>
        <w:gridCol w:w="649"/>
        <w:gridCol w:w="1642"/>
      </w:tblGrid>
      <w:tr w:rsidR="00AB61FE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Наименование показ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ателя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Коды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Arial"/>
                <w:bCs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Arial"/>
                <w:bCs/>
                <w:sz w:val="28"/>
                <w:szCs w:val="28"/>
              </w:rPr>
              <w:t>)</w:t>
            </w:r>
          </w:p>
        </w:tc>
      </w:tr>
      <w:tr w:rsidR="00AB61FE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4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ВР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7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3364,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>503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882,420</w:t>
            </w:r>
          </w:p>
        </w:tc>
      </w:tr>
      <w:tr w:rsidR="00AB61FE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Глава местной администрации (исполнительно-распорядительного органа муниципального </w:t>
            </w:r>
            <w:r>
              <w:rPr>
                <w:rFonts w:ascii="Times New Roman" w:hAnsi="Times New Roman" w:cs="Arial"/>
                <w:sz w:val="28"/>
                <w:szCs w:val="28"/>
              </w:rPr>
              <w:t>образования)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0000020300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677,742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0000020300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204,678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 w:cs="Arial"/>
                <w:sz w:val="28"/>
                <w:szCs w:val="28"/>
              </w:rPr>
              <w:t>функций органов местного самоуправления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7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Функционирование высших органов исполнительной </w:t>
            </w:r>
            <w:r>
              <w:rPr>
                <w:rFonts w:ascii="Times New Roman" w:hAnsi="Times New Roman" w:cs="Arial"/>
                <w:sz w:val="28"/>
                <w:szCs w:val="28"/>
              </w:rPr>
              <w:t>власти местных администраций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0000020000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Центральный аппарат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1040,690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1016,190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780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484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235,706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Иные закупки товаров, работ и услуг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для </w:t>
            </w:r>
            <w:r>
              <w:rPr>
                <w:rFonts w:ascii="Times New Roman" w:hAnsi="Times New Roman" w:cs="Arial"/>
                <w:sz w:val="28"/>
                <w:szCs w:val="28"/>
              </w:rPr>
              <w:t>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Прочие расходы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(налоги, пошлины и сборы)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,5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1,5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,0</w:t>
            </w:r>
          </w:p>
        </w:tc>
      </w:tr>
      <w:tr w:rsidR="00AB61FE">
        <w:trPr>
          <w:trHeight w:hRule="exact"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Проведение выборов в представительные органы </w:t>
            </w:r>
            <w:r>
              <w:rPr>
                <w:rFonts w:ascii="Times New Roman" w:hAnsi="Times New Roman" w:cs="Arial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Прочая закупка товаров, работ </w:t>
            </w:r>
            <w:r>
              <w:rPr>
                <w:rFonts w:ascii="Times New Roman" w:hAnsi="Times New Roman" w:cs="Arial"/>
                <w:sz w:val="28"/>
                <w:szCs w:val="28"/>
              </w:rPr>
              <w:t>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6,390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0000070500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870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6,390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947,7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Arial"/>
                <w:sz w:val="28"/>
                <w:szCs w:val="28"/>
              </w:rPr>
              <w:t>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0000090020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555,090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Фонд оплаты </w:t>
            </w:r>
            <w:r>
              <w:rPr>
                <w:rFonts w:ascii="Times New Roman" w:hAnsi="Times New Roman" w:cs="Arial"/>
                <w:sz w:val="28"/>
                <w:szCs w:val="28"/>
              </w:rPr>
              <w:t>труда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414,909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140,181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Закупка товаров, </w:t>
            </w:r>
            <w:r>
              <w:rPr>
                <w:rFonts w:ascii="Times New Roman" w:hAnsi="Times New Roman" w:cs="Arial"/>
                <w:sz w:val="28"/>
                <w:szCs w:val="28"/>
              </w:rPr>
              <w:t>работ, услуг в сфере информационно-коммуникационных технологий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830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9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государственных услуг (выполнение работ)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0000093990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II</w:t>
            </w: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оборона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65,4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65,4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65,4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27,0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8,4</w:t>
            </w:r>
          </w:p>
        </w:tc>
      </w:tr>
      <w:tr w:rsidR="00AB61FE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AB61FE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</w:t>
            </w:r>
          </w:p>
        </w:tc>
      </w:tr>
      <w:tr w:rsidR="00AB61FE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Мероприятия по предупреждению и ликвидации </w:t>
            </w:r>
            <w:r>
              <w:rPr>
                <w:rFonts w:ascii="Times New Roman" w:hAnsi="Times New Roman" w:cs="Arial"/>
                <w:sz w:val="28"/>
                <w:szCs w:val="28"/>
              </w:rPr>
              <w:t>последствий чрезвычайных ситуаций и стихийных бедствий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0,0</w:t>
            </w:r>
          </w:p>
        </w:tc>
      </w:tr>
      <w:tr w:rsidR="00AB61FE">
        <w:trPr>
          <w:trHeight w:val="9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rFonts w:ascii="Times New Roman" w:hAnsi="Times New Roman" w:cs="Arial"/>
                <w:sz w:val="28"/>
                <w:szCs w:val="28"/>
              </w:rPr>
              <w:t>для обеспечения государственных (муниципальных)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0000021801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III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131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95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0</w:t>
            </w:r>
          </w:p>
        </w:tc>
      </w:tr>
      <w:tr w:rsidR="00AB61FE">
        <w:trPr>
          <w:trHeight w:val="5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5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131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,950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0000024799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0,00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IV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61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4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Другие вопросы в </w:t>
            </w:r>
            <w:r>
              <w:rPr>
                <w:rFonts w:ascii="Times New Roman" w:hAnsi="Times New Roman" w:cs="Arial"/>
                <w:sz w:val="28"/>
                <w:szCs w:val="28"/>
              </w:rPr>
              <w:t>области национальной экономики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закупки товаров, работ и услуг для </w:t>
            </w:r>
            <w:r>
              <w:rPr>
                <w:rFonts w:ascii="Times New Roman" w:hAnsi="Times New Roman" w:cs="Arial"/>
                <w:sz w:val="28"/>
                <w:szCs w:val="28"/>
              </w:rPr>
              <w:t>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0000034003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</w:pPr>
            <w:bookmarkStart w:id="0" w:name="RANGE!G88"/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4</w:t>
            </w:r>
            <w:bookmarkEnd w:id="0"/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84,413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</w:t>
            </w:r>
            <w:r>
              <w:rPr>
                <w:rFonts w:ascii="Times New Roman" w:hAnsi="Times New Roman" w:cs="Arial"/>
                <w:sz w:val="28"/>
                <w:szCs w:val="28"/>
              </w:rPr>
              <w:t>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143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4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  <w:r>
              <w:rPr>
                <w:rFonts w:ascii="Times New Roman" w:hAnsi="Times New Roman" w:cs="Arial"/>
                <w:sz w:val="28"/>
                <w:szCs w:val="28"/>
              </w:rPr>
              <w:t>,4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  <w:r>
              <w:rPr>
                <w:rFonts w:ascii="Times New Roman" w:hAnsi="Times New Roman" w:cs="Arial"/>
                <w:sz w:val="28"/>
                <w:szCs w:val="28"/>
              </w:rPr>
              <w:t>,0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  <w:r>
              <w:rPr>
                <w:rFonts w:ascii="Times New Roman" w:hAnsi="Times New Roman" w:cs="Arial"/>
                <w:sz w:val="28"/>
                <w:szCs w:val="28"/>
              </w:rPr>
              <w:t>,0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</w:t>
            </w:r>
            <w:r>
              <w:rPr>
                <w:rFonts w:ascii="Times New Roman" w:hAnsi="Times New Roman" w:cs="Arial"/>
                <w:sz w:val="28"/>
                <w:szCs w:val="28"/>
              </w:rPr>
              <w:t>92030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165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013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  <w:r>
              <w:rPr>
                <w:rFonts w:ascii="Times New Roman" w:hAnsi="Times New Roman" w:cs="Arial"/>
                <w:sz w:val="28"/>
                <w:szCs w:val="28"/>
              </w:rPr>
              <w:t>,0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101</w:t>
            </w:r>
            <w:r>
              <w:rPr>
                <w:rFonts w:ascii="Times New Roman" w:hAnsi="Times New Roman" w:cs="Arial"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  <w:r>
              <w:rPr>
                <w:rFonts w:ascii="Times New Roman" w:hAnsi="Times New Roman" w:cs="Arial"/>
                <w:sz w:val="28"/>
                <w:szCs w:val="28"/>
              </w:rPr>
              <w:t>,11</w:t>
            </w: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0000092030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176,0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223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176,0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</w:t>
            </w:r>
          </w:p>
        </w:tc>
        <w:tc>
          <w:tcPr>
            <w:tcW w:w="4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Жилищное хозяйство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0000098000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по капитальному ремонту многоквартирных домов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 w:cs="Arial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0000098201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</w:t>
            </w:r>
            <w:r>
              <w:rPr>
                <w:rFonts w:ascii="Times New Roman" w:hAnsi="Times New Roman" w:cs="Arial"/>
                <w:sz w:val="28"/>
                <w:szCs w:val="28"/>
              </w:rPr>
              <w:t>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юридическим лицам (кроме гос. учреждений) и физическим лицам - производителям товаров,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работ,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Закупка товаров, работ, услуг в целях </w:t>
            </w:r>
            <w:r>
              <w:rPr>
                <w:rFonts w:ascii="Times New Roman" w:hAnsi="Times New Roman" w:cs="Arial"/>
                <w:sz w:val="28"/>
                <w:szCs w:val="28"/>
              </w:rPr>
              <w:t>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0000010200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Строительство объектов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общегражданского назначения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Бюджетные инвестиции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82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0000010202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Компенсация выпадающих доходов организациям, предоставляющим населению услуги по теплоснабжению по тарифам, не обеспечивающим возмещение издержек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Иные закупки </w:t>
            </w:r>
            <w:r>
              <w:rPr>
                <w:rFonts w:ascii="Times New Roman" w:hAnsi="Times New Roman" w:cs="Arial"/>
                <w:sz w:val="28"/>
                <w:szCs w:val="28"/>
              </w:rPr>
              <w:t>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Субсидии юридическим лицам (кроме гос. учреждений) и физическим </w:t>
            </w:r>
            <w:r>
              <w:rPr>
                <w:rFonts w:ascii="Times New Roman" w:hAnsi="Times New Roman" w:cs="Arial"/>
                <w:sz w:val="28"/>
                <w:szCs w:val="28"/>
              </w:rPr>
              <w:t>лицам - производителям товаров, работ,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11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Субсидии юридическим лицам (кроме гос. учреждений) и физическим лицам - </w:t>
            </w:r>
            <w:r>
              <w:rPr>
                <w:rFonts w:ascii="Times New Roman" w:hAnsi="Times New Roman" w:cs="Arial"/>
                <w:sz w:val="28"/>
                <w:szCs w:val="28"/>
              </w:rPr>
              <w:t>производителям товаров, работ, услуг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0000035103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93, 450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Иные закупки товаров, работ и услуг </w:t>
            </w:r>
            <w:r>
              <w:rPr>
                <w:rFonts w:ascii="Times New Roman" w:hAnsi="Times New Roman" w:cs="Arial"/>
                <w:sz w:val="28"/>
                <w:szCs w:val="28"/>
              </w:rPr>
              <w:t>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8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 w:cs="Arial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Закупка товаров, работ, услуг в целях капитального ремонта муниципального </w:t>
            </w:r>
            <w:r>
              <w:rPr>
                <w:rFonts w:ascii="Times New Roman" w:hAnsi="Times New Roman" w:cs="Arial"/>
                <w:sz w:val="28"/>
                <w:szCs w:val="28"/>
              </w:rPr>
              <w:t>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 w:cs="Arial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5.5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0000060005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93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, 45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Закупка товаров, работ, услуг в целях </w:t>
            </w:r>
            <w:r>
              <w:rPr>
                <w:rFonts w:ascii="Times New Roman" w:hAnsi="Times New Roman" w:cs="Arial"/>
                <w:sz w:val="28"/>
                <w:szCs w:val="28"/>
              </w:rPr>
              <w:t>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0000060005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Руководство и управление в </w:t>
            </w:r>
            <w:r>
              <w:rPr>
                <w:rFonts w:ascii="Times New Roman" w:hAnsi="Times New Roman" w:cs="Arial"/>
                <w:sz w:val="28"/>
                <w:szCs w:val="28"/>
              </w:rPr>
              <w:t>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0000029900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Перечисления другим бюджетам Бюджетной системы Российской Федерации за счет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краевых средств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00000S4402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Состояние окружающей среды и природопользования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Природоохранные </w:t>
            </w:r>
            <w:r>
              <w:rPr>
                <w:rFonts w:ascii="Times New Roman" w:hAnsi="Times New Roman" w:cs="Arial"/>
                <w:sz w:val="28"/>
                <w:szCs w:val="28"/>
              </w:rPr>
              <w:t>мероприятия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0000041000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Культура, </w:t>
            </w:r>
            <w:r>
              <w:rPr>
                <w:rFonts w:ascii="Times New Roman" w:hAnsi="Times New Roman" w:cs="Arial"/>
                <w:sz w:val="28"/>
                <w:szCs w:val="28"/>
              </w:rPr>
              <w:t>кинематография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Культура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AB61FE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2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</w:tr>
      <w:tr w:rsidR="00AB61FE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0000044099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Безвозмездные </w:t>
            </w:r>
            <w:r>
              <w:rPr>
                <w:rFonts w:ascii="Times New Roman" w:hAnsi="Times New Roman" w:cs="Arial"/>
                <w:sz w:val="28"/>
                <w:szCs w:val="28"/>
              </w:rPr>
              <w:t>перечисления государственным и муниципальным организациям (доплата до МРОТ)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00000S8183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9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Безвозмездные перечисления государственным и муниципальным организациям (Доплата в связи с повышением заработной платы работникам культуры)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00000S8184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Библиотеки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0000044200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  <w:tr w:rsidR="00AB61F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9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0000044299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VIII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>
              <w:rPr>
                <w:rFonts w:ascii="Times New Roman" w:hAnsi="Times New Roman" w:cs="Arial"/>
                <w:sz w:val="28"/>
                <w:szCs w:val="28"/>
              </w:rPr>
              <w:t>социальных выплат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0000049100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Реализация государственных функций </w:t>
            </w:r>
            <w:r>
              <w:rPr>
                <w:rFonts w:ascii="Times New Roman" w:hAnsi="Times New Roman" w:cs="Arial"/>
                <w:sz w:val="28"/>
                <w:szCs w:val="28"/>
              </w:rPr>
              <w:t>в области социальной политики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Пособия и компенсации гражданам и иные социальные выплаты, кроме публичных нормативных </w:t>
            </w:r>
            <w:r>
              <w:rPr>
                <w:rFonts w:ascii="Times New Roman" w:hAnsi="Times New Roman" w:cs="Arial"/>
                <w:sz w:val="28"/>
                <w:szCs w:val="28"/>
              </w:rPr>
              <w:t>обязательств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0000050533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XIX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Массовый 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Мероприятия в области физической культуры и </w:t>
            </w:r>
            <w:r>
              <w:rPr>
                <w:rFonts w:ascii="Times New Roman" w:hAnsi="Times New Roman" w:cs="Arial"/>
                <w:sz w:val="28"/>
                <w:szCs w:val="28"/>
              </w:rPr>
              <w:t>спорта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0000051297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XX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Обслуживание государственного и муниципального </w:t>
            </w:r>
            <w:r>
              <w:rPr>
                <w:rFonts w:ascii="Times New Roman" w:hAnsi="Times New Roman" w:cs="Arial"/>
                <w:sz w:val="28"/>
                <w:szCs w:val="28"/>
              </w:rPr>
              <w:t>долга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5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Обслуживание </w:t>
            </w:r>
            <w:r>
              <w:rPr>
                <w:rFonts w:ascii="Times New Roman" w:hAnsi="Times New Roman" w:cs="Arial"/>
                <w:sz w:val="28"/>
                <w:szCs w:val="28"/>
              </w:rPr>
              <w:t>муниципального долга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0000065030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XXI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дотации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Дотации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0000051700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9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0000051702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Дотации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510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Дотации </w:t>
            </w:r>
            <w:r>
              <w:rPr>
                <w:rFonts w:ascii="Times New Roman" w:hAnsi="Times New Roman" w:cs="Arial"/>
                <w:sz w:val="28"/>
                <w:szCs w:val="28"/>
              </w:rPr>
              <w:t>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0005170201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</w:tr>
      <w:tr w:rsidR="00AB61FE">
        <w:trPr>
          <w:trHeight w:val="3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0000052106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4,7</w:t>
            </w:r>
          </w:p>
        </w:tc>
      </w:tr>
      <w:tr w:rsidR="00AB61FE">
        <w:trPr>
          <w:trHeight w:val="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0000052106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4, 7</w:t>
            </w:r>
          </w:p>
        </w:tc>
      </w:tr>
      <w:tr w:rsidR="00AB61FE">
        <w:trPr>
          <w:trHeight w:val="312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 xml:space="preserve"> 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3364 ,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val="en-US"/>
              </w:rPr>
              <w:t>503</w:t>
            </w:r>
          </w:p>
        </w:tc>
      </w:tr>
      <w:tr w:rsidR="00AB61FE">
        <w:trPr>
          <w:trHeight w:val="312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0, 0</w:t>
            </w:r>
          </w:p>
        </w:tc>
      </w:tr>
    </w:tbl>
    <w:p w:rsidR="00AB61FE" w:rsidRDefault="00A478A3">
      <w:pPr>
        <w:ind w:right="5930" w:firstLine="0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sz w:val="28"/>
          <w:szCs w:val="28"/>
        </w:rPr>
        <w:lastRenderedPageBreak/>
        <w:t xml:space="preserve">Приложение № </w:t>
      </w:r>
      <w:proofErr w:type="gramStart"/>
      <w:r>
        <w:rPr>
          <w:rFonts w:ascii="Times New Roman" w:hAnsi="Times New Roman" w:cs="Arial"/>
          <w:sz w:val="28"/>
          <w:szCs w:val="28"/>
        </w:rPr>
        <w:t>8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>
        <w:rPr>
          <w:rFonts w:ascii="Times New Roman" w:hAnsi="Times New Roman" w:cs="Arial"/>
          <w:sz w:val="28"/>
          <w:szCs w:val="28"/>
        </w:rPr>
        <w:t>№ 44</w:t>
      </w:r>
      <w:r>
        <w:rPr>
          <w:rFonts w:ascii="Times New Roman" w:hAnsi="Times New Roman" w:cs="Arial"/>
          <w:sz w:val="28"/>
          <w:szCs w:val="28"/>
        </w:rPr>
        <w:t xml:space="preserve"> от 29</w:t>
      </w:r>
      <w:r>
        <w:rPr>
          <w:rFonts w:ascii="Times New Roman" w:hAnsi="Times New Roman" w:cs="Arial"/>
          <w:sz w:val="28"/>
          <w:szCs w:val="28"/>
        </w:rPr>
        <w:t>.11</w:t>
      </w:r>
      <w:r>
        <w:rPr>
          <w:rFonts w:ascii="Times New Roman" w:hAnsi="Times New Roman" w:cs="Arial"/>
          <w:sz w:val="28"/>
          <w:szCs w:val="28"/>
        </w:rPr>
        <w:t>.202</w:t>
      </w: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 г.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Случаи предоставления субсидий юридическим лицам, индивидуальным предпринимателям и физическим лицам - </w:t>
      </w:r>
      <w:r>
        <w:rPr>
          <w:rFonts w:ascii="Times New Roman" w:hAnsi="Times New Roman"/>
          <w:sz w:val="28"/>
        </w:rPr>
        <w:t>производителям товаров, работ, услуг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Субсидии юридическим лицам, индивидуальным предпринимателям и физическим лицам - производителям товаров, работ, услуг предоставляются: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1. В сфере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- коммунального хозяйства, транспорта в случае: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- </w:t>
      </w:r>
      <w:r>
        <w:rPr>
          <w:rFonts w:ascii="Times New Roman" w:hAnsi="Times New Roman" w:cs="Arial"/>
          <w:bCs/>
          <w:sz w:val="28"/>
          <w:szCs w:val="28"/>
        </w:rPr>
        <w:t xml:space="preserve">предоставления услуг организациями, снабжающими тепловой энергией население, на частичную компенсацию расходов по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межтарифной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разнице, образующейся вследствие несоответствия экономически обоснованных и утвержденных тарифов.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В сфере сельского хозяйства в</w:t>
      </w:r>
      <w:r>
        <w:rPr>
          <w:rFonts w:ascii="Times New Roman" w:hAnsi="Times New Roman" w:cs="Arial"/>
          <w:sz w:val="28"/>
          <w:szCs w:val="28"/>
        </w:rPr>
        <w:t xml:space="preserve"> случае: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оказания поддержки агропромышленного комплекса Читинского района по средствам частичного возмещения затрат в связи с производством (реализацией) товаров, выполнением работ, оказанием услуг по следующим основным направлениям: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производство проду</w:t>
      </w:r>
      <w:r>
        <w:rPr>
          <w:rFonts w:ascii="Times New Roman" w:hAnsi="Times New Roman" w:cs="Arial"/>
          <w:sz w:val="28"/>
          <w:szCs w:val="28"/>
        </w:rPr>
        <w:t>кции животноводства, включая поддержку племенного животноводства.</w:t>
      </w: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межевание земельных участков</w:t>
      </w:r>
      <w:r>
        <w:br w:type="page"/>
      </w:r>
    </w:p>
    <w:p w:rsidR="00AB61FE" w:rsidRDefault="00A478A3">
      <w:pPr>
        <w:pStyle w:val="ae"/>
        <w:ind w:right="59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№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 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Решению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«Арахлейское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№44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 29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Arial"/>
          <w:sz w:val="28"/>
          <w:szCs w:val="28"/>
        </w:rPr>
        <w:t>.</w:t>
      </w:r>
    </w:p>
    <w:p w:rsidR="00AB61FE" w:rsidRDefault="00AB61FE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AB61FE" w:rsidRDefault="00A478A3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муниципальных внутренних заимствований сельского поселения</w:t>
      </w:r>
      <w:r>
        <w:rPr>
          <w:rFonts w:ascii="Times New Roman" w:hAnsi="Times New Roman"/>
          <w:sz w:val="28"/>
        </w:rPr>
        <w:t xml:space="preserve"> «Арахлейское» на 202</w:t>
      </w:r>
      <w:r>
        <w:rPr>
          <w:rFonts w:ascii="Times New Roman" w:hAnsi="Times New Roman"/>
          <w:sz w:val="28"/>
        </w:rPr>
        <w:t>4-2026</w:t>
      </w:r>
      <w:r>
        <w:rPr>
          <w:rFonts w:ascii="Times New Roman" w:hAnsi="Times New Roman"/>
          <w:sz w:val="28"/>
        </w:rPr>
        <w:t xml:space="preserve"> год</w:t>
      </w:r>
    </w:p>
    <w:p w:rsidR="00AB61FE" w:rsidRDefault="00AB61FE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AB61FE" w:rsidRDefault="00AB61FE">
      <w:pPr>
        <w:ind w:firstLine="709"/>
        <w:rPr>
          <w:rFonts w:ascii="Times New Roman" w:hAnsi="Times New Roman" w:cs="Arial"/>
          <w:bCs/>
          <w:sz w:val="28"/>
          <w:szCs w:val="28"/>
        </w:rPr>
      </w:pPr>
    </w:p>
    <w:p w:rsidR="00AB61FE" w:rsidRDefault="00A478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Настоящая программа </w:t>
      </w:r>
      <w:r>
        <w:rPr>
          <w:rFonts w:ascii="Times New Roman" w:hAnsi="Times New Roman" w:cs="Arial"/>
          <w:bCs/>
          <w:sz w:val="28"/>
          <w:szCs w:val="28"/>
        </w:rPr>
        <w:t>муниципальных внутренних заимствований сельского (городского) поселения составлена в соответствии с Бюджетным Кодексом Российской Федерации и устанавливает перечень и общий объем муниципальных внутренни</w:t>
      </w:r>
      <w:r>
        <w:rPr>
          <w:rFonts w:ascii="Times New Roman" w:hAnsi="Times New Roman" w:cs="Arial"/>
          <w:bCs/>
          <w:sz w:val="28"/>
          <w:szCs w:val="28"/>
        </w:rPr>
        <w:t>х заимствований сельского (городского) поселения, направление профицита бюджета сельского (городского) поселения и погашение муниципальных долговых обязательств сельского (городского) поселения.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7358"/>
        <w:gridCol w:w="2230"/>
      </w:tblGrid>
      <w:tr w:rsidR="00AB61FE">
        <w:trPr>
          <w:trHeight w:hRule="exact" w:val="80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№  п/п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Муниципальные заимствования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Сумма (тыс. рублей)</w:t>
            </w:r>
          </w:p>
        </w:tc>
      </w:tr>
      <w:tr w:rsidR="00AB61FE">
        <w:trPr>
          <w:trHeight w:hRule="exact" w:val="38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iCs/>
                <w:sz w:val="28"/>
                <w:szCs w:val="28"/>
              </w:rPr>
            </w:pPr>
            <w:r>
              <w:rPr>
                <w:rFonts w:ascii="Times New Roman" w:hAnsi="Times New Roman" w:cs="Arial"/>
                <w:iCs/>
                <w:sz w:val="28"/>
                <w:szCs w:val="28"/>
              </w:rPr>
              <w:t>3</w:t>
            </w:r>
          </w:p>
        </w:tc>
      </w:tr>
      <w:tr w:rsidR="00AB61FE">
        <w:trPr>
          <w:trHeight w:hRule="exact" w:val="140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t>сельского (городского) поселения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от других бюджетов бюджетной системы Российской Федерации.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0</w:t>
            </w:r>
          </w:p>
        </w:tc>
      </w:tr>
      <w:tr w:rsidR="00AB61FE">
        <w:trPr>
          <w:trHeight w:hRule="exact" w:val="42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Погашение основной суммы задолженности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</w:tr>
    </w:tbl>
    <w:p w:rsidR="00AB61FE" w:rsidRDefault="00A478A3">
      <w:pPr>
        <w:pStyle w:val="ae"/>
        <w:ind w:right="593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 w:cs="Arial"/>
          <w:b/>
          <w:sz w:val="28"/>
          <w:szCs w:val="28"/>
        </w:rPr>
        <w:lastRenderedPageBreak/>
        <w:t xml:space="preserve">ПОЯСНИТЕЛЬНАЯ </w:t>
      </w:r>
      <w:proofErr w:type="gramStart"/>
      <w:r>
        <w:rPr>
          <w:rFonts w:ascii="Times New Roman" w:hAnsi="Times New Roman" w:cs="Arial"/>
          <w:b/>
          <w:sz w:val="28"/>
          <w:szCs w:val="28"/>
        </w:rPr>
        <w:t>ЗАПИСКА</w:t>
      </w:r>
      <w:r>
        <w:rPr>
          <w:rFonts w:ascii="Times New Roman" w:hAnsi="Times New Roman" w:cs="Arial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№44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     29</w:t>
      </w:r>
      <w:bookmarkStart w:id="1" w:name="_GoBack"/>
      <w:bookmarkEnd w:id="1"/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Arial"/>
          <w:sz w:val="28"/>
          <w:szCs w:val="28"/>
        </w:rPr>
        <w:t xml:space="preserve">  «Об утверждении проекта бюджета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>
        <w:rPr>
          <w:rFonts w:ascii="Times New Roman" w:hAnsi="Times New Roman" w:cs="Arial"/>
          <w:sz w:val="28"/>
          <w:szCs w:val="28"/>
        </w:rPr>
        <w:t>» на 202</w:t>
      </w:r>
      <w:r>
        <w:rPr>
          <w:rFonts w:ascii="Times New Roman" w:hAnsi="Times New Roman" w:cs="Arial"/>
          <w:sz w:val="28"/>
          <w:szCs w:val="28"/>
          <w:lang w:eastAsia="en-US"/>
        </w:rPr>
        <w:t>4</w:t>
      </w:r>
      <w:r>
        <w:rPr>
          <w:rFonts w:ascii="Times New Roman" w:hAnsi="Times New Roman" w:cs="Arial"/>
          <w:sz w:val="28"/>
          <w:szCs w:val="28"/>
        </w:rPr>
        <w:t xml:space="preserve">год» </w:t>
      </w:r>
    </w:p>
    <w:p w:rsidR="00AB61FE" w:rsidRDefault="00AB61FE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ДОХОДЫ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Доходы бюджета определены в размере </w:t>
      </w:r>
      <w:r>
        <w:rPr>
          <w:rFonts w:ascii="Times New Roman" w:hAnsi="Times New Roman" w:cs="Arial"/>
          <w:sz w:val="28"/>
          <w:szCs w:val="28"/>
        </w:rPr>
        <w:t>3364,503</w:t>
      </w:r>
      <w:r w:rsidRPr="00A478A3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тыс. рублей из них: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Доходы поселения-3</w:t>
      </w:r>
      <w:r>
        <w:rPr>
          <w:rFonts w:ascii="Times New Roman" w:hAnsi="Times New Roman" w:cs="Arial"/>
          <w:sz w:val="28"/>
          <w:szCs w:val="28"/>
        </w:rPr>
        <w:t>044</w:t>
      </w:r>
      <w:r>
        <w:rPr>
          <w:rFonts w:ascii="Times New Roman" w:hAnsi="Times New Roman" w:cs="Arial"/>
          <w:sz w:val="28"/>
          <w:szCs w:val="28"/>
        </w:rPr>
        <w:t>,</w:t>
      </w:r>
      <w:r>
        <w:rPr>
          <w:rFonts w:ascii="Times New Roman" w:hAnsi="Times New Roman" w:cs="Arial"/>
          <w:sz w:val="28"/>
          <w:szCs w:val="28"/>
        </w:rPr>
        <w:t>606</w:t>
      </w:r>
      <w:r>
        <w:rPr>
          <w:rFonts w:ascii="Times New Roman" w:hAnsi="Times New Roman" w:cs="Arial"/>
          <w:sz w:val="28"/>
          <w:szCs w:val="28"/>
        </w:rPr>
        <w:t xml:space="preserve">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НДФЛ — </w:t>
      </w:r>
      <w:r w:rsidRPr="00A478A3">
        <w:rPr>
          <w:rFonts w:ascii="Times New Roman" w:hAnsi="Times New Roman" w:cs="Arial"/>
          <w:sz w:val="28"/>
          <w:szCs w:val="28"/>
        </w:rPr>
        <w:t xml:space="preserve">446,922 </w:t>
      </w:r>
      <w:r w:rsidRPr="00A478A3">
        <w:rPr>
          <w:rFonts w:ascii="Times New Roman" w:hAnsi="Times New Roman" w:cs="Arial"/>
          <w:sz w:val="28"/>
          <w:szCs w:val="28"/>
        </w:rPr>
        <w:t>тыс</w:t>
      </w:r>
      <w:r>
        <w:rPr>
          <w:rFonts w:ascii="Times New Roman" w:hAnsi="Times New Roman" w:cs="Arial"/>
          <w:sz w:val="28"/>
          <w:szCs w:val="28"/>
        </w:rPr>
        <w:t>.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2. Налог на имущество - </w:t>
      </w:r>
      <w:r>
        <w:rPr>
          <w:rFonts w:ascii="Times New Roman" w:hAnsi="Times New Roman" w:cs="Arial"/>
          <w:sz w:val="28"/>
          <w:szCs w:val="28"/>
        </w:rPr>
        <w:t>443</w:t>
      </w:r>
      <w:r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922</w:t>
      </w:r>
      <w:r>
        <w:rPr>
          <w:rFonts w:ascii="Times New Roman" w:hAnsi="Times New Roman" w:cs="Arial"/>
          <w:sz w:val="28"/>
          <w:szCs w:val="28"/>
        </w:rPr>
        <w:t xml:space="preserve"> тыс.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Земельный налог - 2</w:t>
      </w:r>
      <w:r>
        <w:rPr>
          <w:rFonts w:ascii="Times New Roman" w:hAnsi="Times New Roman" w:cs="Arial"/>
          <w:sz w:val="28"/>
          <w:szCs w:val="28"/>
        </w:rPr>
        <w:t>128</w:t>
      </w:r>
      <w:r>
        <w:rPr>
          <w:rFonts w:ascii="Times New Roman" w:hAnsi="Times New Roman" w:cs="Arial"/>
          <w:sz w:val="28"/>
          <w:szCs w:val="28"/>
        </w:rPr>
        <w:t>, 701 тыс.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</w:t>
      </w:r>
      <w:r>
        <w:rPr>
          <w:rFonts w:ascii="Times New Roman" w:hAnsi="Times New Roman"/>
          <w:sz w:val="28"/>
          <w:szCs w:val="28"/>
        </w:rPr>
        <w:t>ний, а также имущества муниципальных унитарных предприятий, в том числе казенных)-25.0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>
        <w:rPr>
          <w:rFonts w:ascii="Times New Roman" w:hAnsi="Times New Roman" w:cs="Arial"/>
          <w:sz w:val="28"/>
          <w:szCs w:val="28"/>
        </w:rPr>
        <w:t xml:space="preserve">. Безвозмездные поступления – </w:t>
      </w:r>
      <w:r w:rsidRPr="00A478A3">
        <w:rPr>
          <w:rFonts w:ascii="Times New Roman" w:hAnsi="Times New Roman" w:cs="Arial"/>
          <w:sz w:val="28"/>
          <w:szCs w:val="28"/>
        </w:rPr>
        <w:t>319</w:t>
      </w:r>
      <w:r w:rsidRPr="00A478A3">
        <w:rPr>
          <w:rFonts w:ascii="Times New Roman" w:hAnsi="Times New Roman" w:cs="Arial"/>
          <w:sz w:val="28"/>
          <w:szCs w:val="28"/>
        </w:rPr>
        <w:t>,</w:t>
      </w:r>
      <w:r w:rsidRPr="00A478A3">
        <w:rPr>
          <w:rFonts w:ascii="Times New Roman" w:hAnsi="Times New Roman" w:cs="Arial"/>
          <w:sz w:val="28"/>
          <w:szCs w:val="28"/>
        </w:rPr>
        <w:t>897</w:t>
      </w:r>
      <w:r w:rsidRPr="00A478A3">
        <w:rPr>
          <w:rFonts w:ascii="Times New Roman" w:hAnsi="Times New Roman" w:cs="Arial"/>
          <w:sz w:val="28"/>
          <w:szCs w:val="28"/>
        </w:rPr>
        <w:t>тыс</w:t>
      </w:r>
      <w:r>
        <w:rPr>
          <w:rFonts w:ascii="Times New Roman" w:hAnsi="Times New Roman" w:cs="Arial"/>
          <w:sz w:val="28"/>
          <w:szCs w:val="28"/>
        </w:rPr>
        <w:t>. рублей, в том числе: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>
        <w:rPr>
          <w:rFonts w:ascii="Times New Roman" w:hAnsi="Times New Roman" w:cs="Arial"/>
          <w:sz w:val="28"/>
          <w:szCs w:val="28"/>
        </w:rPr>
        <w:t xml:space="preserve">.1. дотации из районного фонда финансовой поддержки поселений за счет передаваемой субвенции из краевого бюджета - </w:t>
      </w:r>
      <w:r>
        <w:rPr>
          <w:rFonts w:ascii="Times New Roman" w:hAnsi="Times New Roman" w:cs="Arial"/>
          <w:sz w:val="28"/>
          <w:szCs w:val="28"/>
        </w:rPr>
        <w:t>154</w:t>
      </w:r>
      <w:r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497</w:t>
      </w:r>
      <w:r>
        <w:rPr>
          <w:rFonts w:ascii="Times New Roman" w:hAnsi="Times New Roman" w:cs="Arial"/>
          <w:sz w:val="28"/>
          <w:szCs w:val="28"/>
        </w:rPr>
        <w:t xml:space="preserve"> тыс.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>
        <w:rPr>
          <w:rFonts w:ascii="Times New Roman" w:hAnsi="Times New Roman" w:cs="Arial"/>
          <w:sz w:val="28"/>
          <w:szCs w:val="28"/>
        </w:rPr>
        <w:t>.2. дотация на поддержку мер по обеспечению сбалансированности бюджета - 0, 0 тыс. рублей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>
        <w:rPr>
          <w:rFonts w:ascii="Times New Roman" w:hAnsi="Times New Roman" w:cs="Arial"/>
          <w:sz w:val="28"/>
          <w:szCs w:val="28"/>
        </w:rPr>
        <w:t>.3. субвенции бюджетам посел</w:t>
      </w:r>
      <w:r>
        <w:rPr>
          <w:rFonts w:ascii="Times New Roman" w:hAnsi="Times New Roman" w:cs="Arial"/>
          <w:sz w:val="28"/>
          <w:szCs w:val="28"/>
        </w:rPr>
        <w:t>ений на осуществление полномочий по первичному воинскому учету на территориях, где отсутствуют военные комиссариаты – 1</w:t>
      </w:r>
      <w:r>
        <w:rPr>
          <w:rFonts w:ascii="Times New Roman" w:hAnsi="Times New Roman" w:cs="Arial"/>
          <w:sz w:val="28"/>
          <w:szCs w:val="28"/>
        </w:rPr>
        <w:t>6</w:t>
      </w:r>
      <w:r w:rsidRPr="00A478A3">
        <w:rPr>
          <w:rFonts w:ascii="Times New Roman" w:hAnsi="Times New Roman" w:cs="Arial"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>,</w:t>
      </w:r>
      <w:r>
        <w:rPr>
          <w:rFonts w:ascii="Times New Roman" w:hAnsi="Times New Roman" w:cs="Arial"/>
          <w:sz w:val="28"/>
          <w:szCs w:val="28"/>
        </w:rPr>
        <w:t>4 т</w:t>
      </w:r>
      <w:r>
        <w:rPr>
          <w:rFonts w:ascii="Times New Roman" w:hAnsi="Times New Roman" w:cs="Arial"/>
          <w:sz w:val="28"/>
          <w:szCs w:val="28"/>
        </w:rPr>
        <w:t>ыс. рублей.</w:t>
      </w:r>
    </w:p>
    <w:p w:rsidR="00AB61FE" w:rsidRDefault="00AB61FE">
      <w:pPr>
        <w:pStyle w:val="ae"/>
        <w:jc w:val="both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РАСХОДЫ</w:t>
      </w:r>
    </w:p>
    <w:p w:rsidR="00AB61FE" w:rsidRDefault="00A478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Расходы бюджета на составят – </w:t>
      </w:r>
      <w:r>
        <w:rPr>
          <w:rFonts w:ascii="Times New Roman" w:hAnsi="Times New Roman" w:cs="Arial"/>
          <w:sz w:val="28"/>
          <w:szCs w:val="28"/>
        </w:rPr>
        <w:t>3364,503</w:t>
      </w:r>
      <w:r w:rsidRPr="00A478A3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тыс. рублей, в том числе</w:t>
      </w:r>
    </w:p>
    <w:p w:rsidR="00AB61FE" w:rsidRDefault="00AB61FE">
      <w:pPr>
        <w:ind w:firstLine="709"/>
        <w:rPr>
          <w:rFonts w:ascii="Times New Roman" w:hAnsi="Times New Roman" w:cs="Arial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6"/>
        <w:gridCol w:w="827"/>
        <w:gridCol w:w="1380"/>
        <w:gridCol w:w="7499"/>
      </w:tblGrid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Сумма (тыс. рублей)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Расшифровка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Раздел 0102 (глава администрации) запланировано: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882,420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677,742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 202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г.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204,678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 202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г.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Раздел 0104 (аппарат управления) запланировано 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1040,690 т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1016,190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780,484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г.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235,706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г.</w:t>
            </w:r>
          </w:p>
        </w:tc>
      </w:tr>
      <w:tr w:rsidR="00AB61FE">
        <w:trPr>
          <w:trHeight w:val="29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850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,5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18</w:t>
            </w:r>
            <w:r>
              <w:rPr>
                <w:rFonts w:ascii="Times New Roman" w:hAnsi="Times New Roman" w:cs="Arial"/>
                <w:sz w:val="28"/>
                <w:szCs w:val="28"/>
              </w:rPr>
              <w:t>,00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Земельный налог, налог на имущество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1,5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Транспортный налог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  <w:r>
              <w:rPr>
                <w:rFonts w:ascii="Times New Roman" w:hAnsi="Times New Roman" w:cs="Arial"/>
                <w:sz w:val="28"/>
                <w:szCs w:val="28"/>
              </w:rPr>
              <w:t>,0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Пени, Штрафы по налогам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По разделу 0111 (резервные фонды) запланировано: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6,390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тыс. рублей</w:t>
            </w:r>
          </w:p>
        </w:tc>
      </w:tr>
      <w:tr w:rsidR="00AB61FE">
        <w:trPr>
          <w:trHeight w:val="36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290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6,390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Резервные средства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По разделу 0113 (другие общегосударственные вопросы) запланировано: </w:t>
            </w: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555,090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555,090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B61FE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414,909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г.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140</w:t>
            </w:r>
            <w:r>
              <w:rPr>
                <w:rFonts w:ascii="Times New Roman" w:hAnsi="Times New Roman" w:cs="Arial"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sz w:val="28"/>
                <w:szCs w:val="28"/>
              </w:rPr>
              <w:t>181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г.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По разделу 0412 (Другие вопросы в области национальной экономики) Расходы  запланировано: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484,413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тыс. рублей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</w:t>
            </w: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  <w:r>
              <w:rPr>
                <w:rFonts w:ascii="Times New Roman" w:hAnsi="Times New Roman" w:cs="Arial"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Оплата услуг связи ,Интернет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  <w:r>
              <w:rPr>
                <w:rFonts w:ascii="Times New Roman" w:hAnsi="Times New Roman" w:cs="Arial"/>
                <w:sz w:val="28"/>
                <w:szCs w:val="28"/>
              </w:rPr>
              <w:t>,0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Заправка картриджа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27,0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ЧитаИнформ</w:t>
            </w:r>
            <w:proofErr w:type="spellEnd"/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ООО «Три-Нити» обслуживание программ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  <w:r>
              <w:rPr>
                <w:rFonts w:ascii="Times New Roman" w:hAnsi="Times New Roman" w:cs="Arial"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Программа «Контур»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  <w:r>
              <w:rPr>
                <w:rFonts w:ascii="Times New Roman" w:hAnsi="Times New Roman" w:cs="Arial"/>
                <w:sz w:val="28"/>
                <w:szCs w:val="28"/>
              </w:rPr>
              <w:t>,0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Ремонт, техосмотр авто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</w:t>
            </w: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55,113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Прочая закупка товаров, работ (услуги технички клуба)услуги истопника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10,0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автозапчастей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 ВАЗ-21074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6,0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канцтоваров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дров</w:t>
            </w:r>
          </w:p>
        </w:tc>
      </w:tr>
      <w:tr w:rsidR="00AB61FE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176,0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Оплата электроэнергии</w:t>
            </w:r>
          </w:p>
        </w:tc>
      </w:tr>
      <w:tr w:rsidR="00AB61FE">
        <w:trPr>
          <w:trHeight w:val="548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0203 (национальная оборона) Расходы по ВУС запланировано: 1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6</w:t>
            </w:r>
            <w:r w:rsidRPr="00A478A3">
              <w:rPr>
                <w:rFonts w:ascii="Times New Roman" w:hAnsi="Times New Roman" w:cs="Arial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  <w:r>
              <w:rPr>
                <w:rFonts w:ascii="Times New Roman" w:hAnsi="Times New Roman" w:cs="Arial"/>
                <w:sz w:val="28"/>
                <w:szCs w:val="28"/>
              </w:rPr>
              <w:t>27</w:t>
            </w:r>
            <w:r>
              <w:rPr>
                <w:rFonts w:ascii="Times New Roman" w:hAnsi="Times New Roman" w:cs="Arial"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Заработная плата за год 202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  <w:r>
              <w:rPr>
                <w:rFonts w:ascii="Times New Roman" w:hAnsi="Times New Roman" w:cs="Arial"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Страховые взносы за год 202</w:t>
            </w: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По разделу 0310 (Расходы по пожарной безопасности):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131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,950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31</w:t>
            </w:r>
            <w:r>
              <w:rPr>
                <w:rFonts w:ascii="Times New Roman" w:hAnsi="Times New Roman" w:cs="Arial"/>
                <w:sz w:val="28"/>
                <w:szCs w:val="28"/>
              </w:rPr>
              <w:t>, 950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работы и услуги пожарной безопасности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10</w:t>
            </w:r>
            <w:r>
              <w:rPr>
                <w:rFonts w:ascii="Times New Roman" w:hAnsi="Times New Roman" w:cs="Arial"/>
                <w:sz w:val="28"/>
                <w:szCs w:val="28"/>
              </w:rPr>
              <w:t>0, 0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Приобретение материальных запасов (Зап. части, ГСМ)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По разделу 0503 (благоустройство) запланировано: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93,450,0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93,450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Прочие работы и услуги по благоустройству</w:t>
            </w:r>
          </w:p>
        </w:tc>
      </w:tr>
      <w:tr w:rsidR="00AB61FE"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По разделу 1403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Прочие межбюджетные трансферты общего характера )в размере 4, 7 тыс. рублей</w:t>
            </w:r>
          </w:p>
        </w:tc>
      </w:tr>
      <w:tr w:rsidR="00AB61F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251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4,7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FE" w:rsidRDefault="00A478A3">
            <w:pPr>
              <w:widowControl w:val="0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Перечисления другим </w:t>
            </w:r>
            <w:r>
              <w:rPr>
                <w:rFonts w:ascii="Times New Roman" w:hAnsi="Times New Roman" w:cs="Arial"/>
                <w:sz w:val="28"/>
                <w:szCs w:val="28"/>
              </w:rPr>
              <w:t>бюджетам</w:t>
            </w:r>
          </w:p>
        </w:tc>
      </w:tr>
    </w:tbl>
    <w:p w:rsidR="00AB61FE" w:rsidRDefault="00AB61FE">
      <w:pPr>
        <w:tabs>
          <w:tab w:val="left" w:pos="6330"/>
        </w:tabs>
        <w:ind w:firstLine="709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pStyle w:val="ae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tabs>
          <w:tab w:val="left" w:pos="63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Глава сельского поселения «Арахлейское» 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Д.В. </w:t>
      </w:r>
      <w:proofErr w:type="spellStart"/>
      <w:r>
        <w:rPr>
          <w:rFonts w:ascii="Times New Roman" w:hAnsi="Times New Roman" w:cs="Arial"/>
          <w:sz w:val="28"/>
          <w:szCs w:val="28"/>
        </w:rPr>
        <w:t>Нимаева</w:t>
      </w:r>
      <w:proofErr w:type="spellEnd"/>
    </w:p>
    <w:p w:rsidR="00AB61FE" w:rsidRDefault="00AB61FE">
      <w:pPr>
        <w:tabs>
          <w:tab w:val="left" w:pos="6330"/>
        </w:tabs>
        <w:ind w:firstLine="0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tabs>
          <w:tab w:val="left" w:pos="6330"/>
        </w:tabs>
        <w:ind w:firstLine="0"/>
        <w:rPr>
          <w:rFonts w:ascii="Times New Roman" w:hAnsi="Times New Roman" w:cs="Arial"/>
          <w:sz w:val="28"/>
          <w:szCs w:val="28"/>
        </w:rPr>
      </w:pPr>
    </w:p>
    <w:p w:rsidR="00AB61FE" w:rsidRDefault="00AB61FE">
      <w:pPr>
        <w:tabs>
          <w:tab w:val="left" w:pos="6330"/>
        </w:tabs>
        <w:ind w:firstLine="0"/>
        <w:rPr>
          <w:rFonts w:ascii="Times New Roman" w:hAnsi="Times New Roman" w:cs="Arial"/>
          <w:sz w:val="28"/>
          <w:szCs w:val="28"/>
        </w:rPr>
      </w:pPr>
    </w:p>
    <w:p w:rsidR="00AB61FE" w:rsidRDefault="00A478A3">
      <w:pPr>
        <w:tabs>
          <w:tab w:val="left" w:pos="63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Главный бухгалтер 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proofErr w:type="spellStart"/>
      <w:r>
        <w:rPr>
          <w:rFonts w:ascii="Times New Roman" w:hAnsi="Times New Roman" w:cs="Arial"/>
          <w:sz w:val="28"/>
          <w:szCs w:val="28"/>
        </w:rPr>
        <w:t>Е.А.Малютина</w:t>
      </w:r>
      <w:proofErr w:type="spellEnd"/>
    </w:p>
    <w:p w:rsidR="00AB61FE" w:rsidRDefault="00AB61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B61FE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">
    <w:panose1 w:val="020703090202050204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428B"/>
    <w:multiLevelType w:val="multilevel"/>
    <w:tmpl w:val="46860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130F83"/>
    <w:multiLevelType w:val="multilevel"/>
    <w:tmpl w:val="97F2C0C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2432B9"/>
    <w:multiLevelType w:val="multilevel"/>
    <w:tmpl w:val="56205EC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4C2810"/>
    <w:multiLevelType w:val="multilevel"/>
    <w:tmpl w:val="2CFC21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1A69A2"/>
    <w:multiLevelType w:val="multilevel"/>
    <w:tmpl w:val="52B68B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9C285F"/>
    <w:multiLevelType w:val="multilevel"/>
    <w:tmpl w:val="E59403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ascii="Times New Roman CYR" w:eastAsia="Times New Roman" w:hAnsi="Times New Roman CYR" w:cs="Times New Roman CYR"/>
        <w:sz w:val="28"/>
        <w:szCs w:val="28"/>
        <w:lang w:eastAsia="ru-RU"/>
      </w:rPr>
    </w:lvl>
  </w:abstractNum>
  <w:abstractNum w:abstractNumId="6" w15:restartNumberingAfterBreak="0">
    <w:nsid w:val="73375C69"/>
    <w:multiLevelType w:val="multilevel"/>
    <w:tmpl w:val="EC62006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61FE"/>
    <w:rsid w:val="00A478A3"/>
    <w:rsid w:val="00A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41E1"/>
  <w15:docId w15:val="{74E9D0BB-B25C-429A-B274-A8B34DD6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F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859F7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2859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rsid w:val="002859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rsid w:val="002859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FC05DF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2859F7"/>
    <w:rPr>
      <w:color w:val="0000FF"/>
      <w:u w:val="non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371CF"/>
    <w:rPr>
      <w:color w:val="800080"/>
      <w:u w:val="single"/>
    </w:rPr>
  </w:style>
  <w:style w:type="character" w:customStyle="1" w:styleId="10">
    <w:name w:val="Заголовок 1 Знак"/>
    <w:basedOn w:val="a0"/>
    <w:link w:val="1"/>
    <w:qFormat/>
    <w:rsid w:val="002859F7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2859F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qFormat/>
    <w:rsid w:val="002859F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qFormat/>
    <w:rsid w:val="002859F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basedOn w:val="a0"/>
    <w:qFormat/>
    <w:rsid w:val="002859F7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basedOn w:val="a0"/>
    <w:semiHidden/>
    <w:qFormat/>
    <w:rsid w:val="002859F7"/>
    <w:rPr>
      <w:rFonts w:ascii="Courier" w:eastAsia="Times New Roman" w:hAnsi="Courier"/>
      <w:sz w:val="22"/>
    </w:rPr>
  </w:style>
  <w:style w:type="character" w:customStyle="1" w:styleId="a6">
    <w:name w:val="Верхний колонтитул Знак"/>
    <w:basedOn w:val="a0"/>
    <w:uiPriority w:val="99"/>
    <w:semiHidden/>
    <w:qFormat/>
    <w:rsid w:val="008C71B4"/>
    <w:rPr>
      <w:rFonts w:ascii="Arial" w:eastAsia="Times New Roman" w:hAnsi="Arial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rsid w:val="008C71B4"/>
    <w:rPr>
      <w:rFonts w:ascii="Arial" w:eastAsia="Times New Roman" w:hAnsi="Arial"/>
      <w:sz w:val="24"/>
      <w:szCs w:val="24"/>
    </w:rPr>
  </w:style>
  <w:style w:type="character" w:customStyle="1" w:styleId="WW8Num9z0">
    <w:name w:val="WW8Num9z0"/>
    <w:qFormat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7549B6"/>
    <w:pPr>
      <w:ind w:left="720"/>
      <w:contextualSpacing/>
    </w:pPr>
    <w:rPr>
      <w:rFonts w:ascii="Calibri" w:eastAsia="Calibri" w:hAnsi="Calibri"/>
    </w:rPr>
  </w:style>
  <w:style w:type="paragraph" w:styleId="ae">
    <w:name w:val="No Spacing"/>
    <w:qFormat/>
    <w:rPr>
      <w:sz w:val="22"/>
      <w:szCs w:val="22"/>
      <w:lang w:eastAsia="zh-CN"/>
    </w:rPr>
  </w:style>
  <w:style w:type="paragraph" w:styleId="af">
    <w:name w:val="Balloon Text"/>
    <w:basedOn w:val="a"/>
    <w:uiPriority w:val="99"/>
    <w:semiHidden/>
    <w:qFormat/>
    <w:rsid w:val="00FC05DF"/>
    <w:rPr>
      <w:rFonts w:ascii="Tahoma" w:hAnsi="Tahoma"/>
      <w:sz w:val="16"/>
      <w:szCs w:val="16"/>
    </w:rPr>
  </w:style>
  <w:style w:type="paragraph" w:customStyle="1" w:styleId="xl65">
    <w:name w:val="xl6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qFormat/>
    <w:rsid w:val="008371CF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qFormat/>
    <w:rsid w:val="008371CF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9">
    <w:name w:val="xl79"/>
    <w:basedOn w:val="a"/>
    <w:qFormat/>
    <w:rsid w:val="008371CF"/>
    <w:pP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8">
    <w:name w:val="xl88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89">
    <w:name w:val="xl89"/>
    <w:basedOn w:val="a"/>
    <w:qFormat/>
    <w:rsid w:val="008371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qFormat/>
    <w:rsid w:val="008371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</w:rPr>
  </w:style>
  <w:style w:type="paragraph" w:customStyle="1" w:styleId="xl99">
    <w:name w:val="xl99"/>
    <w:basedOn w:val="a"/>
    <w:qFormat/>
    <w:rsid w:val="008371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qFormat/>
    <w:rsid w:val="008371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qFormat/>
    <w:rsid w:val="008371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</w:rPr>
  </w:style>
  <w:style w:type="paragraph" w:styleId="af0">
    <w:name w:val="annotation text"/>
    <w:basedOn w:val="a"/>
    <w:semiHidden/>
    <w:qFormat/>
    <w:rsid w:val="002859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qFormat/>
    <w:rsid w:val="002859F7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2859F7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qFormat/>
    <w:rsid w:val="002859F7"/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Table0">
    <w:name w:val="Table!"/>
    <w:next w:val="Table"/>
    <w:qFormat/>
    <w:rsid w:val="002859F7"/>
    <w:pPr>
      <w:jc w:val="center"/>
    </w:pPr>
    <w:rPr>
      <w:rFonts w:ascii="Arial" w:eastAsia="Times New Roman" w:hAnsi="Arial" w:cs="Arial"/>
      <w:b/>
      <w:bCs/>
      <w:kern w:val="2"/>
      <w:sz w:val="24"/>
      <w:szCs w:val="32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semiHidden/>
    <w:unhideWhenUsed/>
    <w:rsid w:val="008C71B4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semiHidden/>
    <w:unhideWhenUsed/>
    <w:rsid w:val="008C71B4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1">
    <w:name w:val="Нет списка1"/>
    <w:uiPriority w:val="99"/>
    <w:semiHidden/>
    <w:unhideWhenUsed/>
    <w:qFormat/>
    <w:rsid w:val="00FC05DF"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table" w:styleId="af6">
    <w:name w:val="Table Grid"/>
    <w:basedOn w:val="a1"/>
    <w:uiPriority w:val="59"/>
    <w:rsid w:val="00FC05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DEBF-1F22-4B87-B141-2F15A373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7381</Words>
  <Characters>42078</Characters>
  <Application>Microsoft Office Word</Application>
  <DocSecurity>0</DocSecurity>
  <Lines>350</Lines>
  <Paragraphs>98</Paragraphs>
  <ScaleCrop>false</ScaleCrop>
  <Company>Reanimator Extreme Edition</Company>
  <LinksUpToDate>false</LinksUpToDate>
  <CharactersWithSpaces>49361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FORMOZAPK</dc:creator>
  <dc:description/>
  <cp:lastModifiedBy>Пользователь</cp:lastModifiedBy>
  <cp:revision>61</cp:revision>
  <cp:lastPrinted>2023-11-11T12:41:00Z</cp:lastPrinted>
  <dcterms:created xsi:type="dcterms:W3CDTF">2019-01-09T06:39:00Z</dcterms:created>
  <dcterms:modified xsi:type="dcterms:W3CDTF">2023-12-20T07:29:00Z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